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514BD613" wp14:textId="60EF5E27">
      <w:r w:rsidR="59B20EEE">
        <w:rPr/>
        <w:t>The Future of Work and AI</w:t>
      </w:r>
    </w:p>
    <w:p xmlns:wp14="http://schemas.microsoft.com/office/word/2010/wordml" w:rsidP="40FE7842" wp14:paraId="185755AC" wp14:textId="75A6C285">
      <w:pPr>
        <w:pStyle w:val="Normal"/>
      </w:pPr>
      <w:r w:rsidR="59B20EEE">
        <w:rPr/>
        <w:t xml:space="preserve"> </w:t>
      </w:r>
    </w:p>
    <w:p xmlns:wp14="http://schemas.microsoft.com/office/word/2010/wordml" w:rsidP="40FE7842" wp14:paraId="658A44FB" wp14:textId="2895D231">
      <w:pPr>
        <w:pStyle w:val="Normal"/>
      </w:pPr>
      <w:r w:rsidR="59B20EEE">
        <w:rPr/>
        <w:t>Introduction</w:t>
      </w:r>
    </w:p>
    <w:p xmlns:wp14="http://schemas.microsoft.com/office/word/2010/wordml" w:rsidP="40FE7842" wp14:paraId="5244ABD3" wp14:textId="6C46A207">
      <w:pPr>
        <w:pStyle w:val="Normal"/>
      </w:pPr>
      <w:r w:rsidR="59B20EEE">
        <w:rPr/>
        <w:t>The rapid development of artificial intelligence has sparked many debates about the future of work. Some people claim that AI will take all jobs, while others argue that AI will create new opportunities. This document discusses how AI affects the workplace and why responsible adoption is essential. At the heart of progress is innovation—true innovation changes how teams collaborate and how problems are solved.</w:t>
      </w:r>
    </w:p>
    <w:p xmlns:wp14="http://schemas.microsoft.com/office/word/2010/wordml" w:rsidP="40FE7842" wp14:paraId="6A7DB86E" wp14:textId="1B95408D">
      <w:pPr>
        <w:pStyle w:val="Normal"/>
      </w:pPr>
      <w:r w:rsidR="59B20EEE">
        <w:rPr/>
        <w:t xml:space="preserve"> </w:t>
      </w:r>
    </w:p>
    <w:p xmlns:wp14="http://schemas.microsoft.com/office/word/2010/wordml" w:rsidP="40FE7842" wp14:paraId="529D0224" wp14:textId="67D9E165">
      <w:pPr>
        <w:pStyle w:val="Normal"/>
      </w:pPr>
      <w:r w:rsidR="59B20EEE">
        <w:rPr/>
        <w:t>Background</w:t>
      </w:r>
    </w:p>
    <w:p xmlns:wp14="http://schemas.microsoft.com/office/word/2010/wordml" w:rsidP="40FE7842" wp14:paraId="412EE870" wp14:textId="18E2BF71">
      <w:pPr>
        <w:pStyle w:val="Normal"/>
      </w:pPr>
      <w:r w:rsidR="59B20EEE">
        <w:rPr/>
        <w:t>AI tools are improving productivity, automating repetitive tasks, and enabling new products. This change pushes companies to rethink skills, retrain staff, and redesign job roles. In many sectors, innovation leads to better services and increased efficiency.</w:t>
      </w:r>
    </w:p>
    <w:p xmlns:wp14="http://schemas.microsoft.com/office/word/2010/wordml" w:rsidP="40FE7842" wp14:paraId="1601B19F" wp14:textId="66D9805B">
      <w:pPr>
        <w:pStyle w:val="Normal"/>
      </w:pPr>
      <w:r w:rsidR="59B20EEE">
        <w:rPr/>
        <w:t xml:space="preserve"> </w:t>
      </w:r>
    </w:p>
    <w:p xmlns:wp14="http://schemas.microsoft.com/office/word/2010/wordml" w:rsidP="40FE7842" wp14:paraId="0C11A681" wp14:textId="0C4B004D">
      <w:pPr>
        <w:pStyle w:val="Normal"/>
      </w:pPr>
      <w:r w:rsidR="59B20EEE">
        <w:rPr/>
        <w:t>Impact on Jobs</w:t>
      </w:r>
    </w:p>
    <w:p xmlns:wp14="http://schemas.microsoft.com/office/word/2010/wordml" w:rsidP="40FE7842" wp14:paraId="215C355D" wp14:textId="0CB79A14">
      <w:pPr>
        <w:pStyle w:val="Normal"/>
      </w:pPr>
      <w:r w:rsidR="59B20EEE">
        <w:rPr/>
        <w:t>There are several patterns in how AI affects employment. Routine tasks are most likely to be automated, while roles requiring empathy, creativity, and complex judgment tend to remain human-led. The idea that AI will take all jobs is an exaggeration; instead, AI will change many jobs by shifting what humans focus on. Businesses that embrace innovation adapt faster and make better use of human strengths.</w:t>
      </w:r>
    </w:p>
    <w:p xmlns:wp14="http://schemas.microsoft.com/office/word/2010/wordml" w:rsidP="40FE7842" wp14:paraId="59285C60" wp14:textId="1054D94F">
      <w:pPr>
        <w:pStyle w:val="Normal"/>
      </w:pPr>
      <w:r w:rsidR="59B20EEE">
        <w:rPr/>
        <w:t xml:space="preserve"> </w:t>
      </w:r>
    </w:p>
    <w:p xmlns:wp14="http://schemas.microsoft.com/office/word/2010/wordml" w:rsidP="40FE7842" wp14:paraId="3BD13CF6" wp14:textId="7DEA1DB9">
      <w:pPr>
        <w:pStyle w:val="Normal"/>
      </w:pPr>
      <w:r w:rsidR="59B20EEE">
        <w:rPr/>
        <w:t>Case Study: Education</w:t>
      </w:r>
    </w:p>
    <w:p xmlns:wp14="http://schemas.microsoft.com/office/word/2010/wordml" w:rsidP="40FE7842" wp14:paraId="54146FED" wp14:textId="332BFBA6">
      <w:pPr>
        <w:pStyle w:val="Normal"/>
      </w:pPr>
      <w:r w:rsidR="59B20EEE">
        <w:rPr/>
        <w:t>In education, AI helps personalize learning experiences and provide instant feedback to students. Teachers who integrate AI tools can focus more on coaching and mentoring. This is a clear example of how innovation supports human roles rather than replacing them entirely.</w:t>
      </w:r>
    </w:p>
    <w:p xmlns:wp14="http://schemas.microsoft.com/office/word/2010/wordml" w:rsidP="40FE7842" wp14:paraId="7CF87272" wp14:textId="058A66E0">
      <w:pPr>
        <w:pStyle w:val="Normal"/>
      </w:pPr>
      <w:r w:rsidR="59B20EEE">
        <w:rPr/>
        <w:t xml:space="preserve"> </w:t>
      </w:r>
    </w:p>
    <w:p xmlns:wp14="http://schemas.microsoft.com/office/word/2010/wordml" w:rsidP="40FE7842" wp14:paraId="04CDA06C" wp14:textId="7C4ECA75">
      <w:pPr>
        <w:pStyle w:val="Normal"/>
      </w:pPr>
      <w:r w:rsidR="59B20EEE">
        <w:rPr/>
        <w:t>Conclusion</w:t>
      </w:r>
    </w:p>
    <w:p xmlns:wp14="http://schemas.microsoft.com/office/word/2010/wordml" w:rsidP="40FE7842" wp14:paraId="494527AD" wp14:textId="55E5799B">
      <w:pPr>
        <w:pStyle w:val="Normal"/>
      </w:pPr>
      <w:r w:rsidR="59B20EEE">
        <w:rPr/>
        <w:t>As we move forward, the goal should be to use AI as a tool for positive transformation. Policies, training, and a focus on lifelong learning will ensure that innovation benefits everyone and that workers are prepared for changing roles.</w:t>
      </w:r>
    </w:p>
    <w:p xmlns:wp14="http://schemas.microsoft.com/office/word/2010/wordml" wp14:paraId="5E5787A5" wp14:textId="74ACAC2E"/>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36C00C"/>
    <w:rsid w:val="0436C00C"/>
    <w:rsid w:val="40FE7842"/>
    <w:rsid w:val="59B20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6C00C"/>
  <w15:chartTrackingRefBased/>
  <w15:docId w15:val="{005F5BDF-04F7-4CD5-9A0E-5A4BDFFAEB7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 Aditya Subramanyam</dc:creator>
  <keywords/>
  <dc:description/>
  <lastModifiedBy>R Aditya Subramanyam</lastModifiedBy>
  <revision>2</revision>
  <dcterms:created xsi:type="dcterms:W3CDTF">2025-09-23T09:04:36.6285242Z</dcterms:created>
  <dcterms:modified xsi:type="dcterms:W3CDTF">2025-09-23T09:05:17.5350623Z</dcterms:modified>
</coreProperties>
</file>