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enu_sql_server_2022_developer_edition_x64_dvd_7cacf733.iso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C0330CEF82B5C71460714897D59995CFF4DF1554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enu_sql_server_2022_express_edition_with_advanced_services_x64_de619ea7.exe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B452DDC2BCA0BCEA14032684A1CCC4C8B6B77665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enu_sql_server_2022_express_edition_x64_de619ea7.exe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652B2388E961269E04C679F60BC8D7853BB907F3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enu_sql_server_2022_localdb_edition_x64_de619ea7.msi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37147BE7A4A6B8E87DF24E79CACBCC016C1EA903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SW_DVD9_NTRL_SQL_Svr_Ent_Core_2022_64Bit_English_OEM_VL_X23-28404.ISO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E6476FF3A5E6E1221A342B78F324AF402CBFABF5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SW_DVD9_NTRL_SQL_Svr_Standard_Edtn_2022_64Bit_French_OEM_VL_X23-28396.ISO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D159FDD2A7310F67424221B20E4F5135C8680831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SW_DVD9_SQL_Svr_Enterprise_Edtn_2022_64Bit_English_MLF_X23-28423.ISO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5CF96D99A9ECE7D5AB44D58BAD5D021F8C03BF6A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File:</w:t>
        <w:tab/>
        <w:t xml:space="preserve">SW_DVD9_SQL_Svr_Web_Ed_2022_64Bit_English_MLF_X23-28426.ISO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SHA-1:</w:t>
        <w:tab/>
        <w:t xml:space="preserve">8AB705300107AE512BBAB3AE2B8DC3AD25DBF02A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