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D78DD" w14:textId="1682A28E" w:rsidR="009105DB" w:rsidRDefault="009105DB" w:rsidP="009105DB">
      <w:pPr>
        <w:pStyle w:val="Heading1"/>
      </w:pPr>
      <w:r>
        <w:t>Reply to HF questions</w:t>
      </w:r>
    </w:p>
    <w:p w14:paraId="6623A090" w14:textId="77777777" w:rsidR="009105DB" w:rsidRDefault="009105DB" w:rsidP="00667DF1"/>
    <w:p w14:paraId="165E6D81" w14:textId="0D3284F7" w:rsidR="00667DF1" w:rsidRPr="00667DF1" w:rsidRDefault="00667DF1" w:rsidP="00667DF1">
      <w:pPr>
        <w:rPr>
          <w:i/>
          <w:iCs/>
        </w:rPr>
      </w:pPr>
      <w:r w:rsidRPr="00667DF1">
        <w:rPr>
          <w:i/>
          <w:iCs/>
        </w:rPr>
        <w:t>From what I’ve gathered, the general workflow looks like this:</w:t>
      </w:r>
    </w:p>
    <w:p w14:paraId="3F9BA649" w14:textId="77777777" w:rsidR="00667DF1" w:rsidRPr="00667DF1" w:rsidRDefault="00667DF1" w:rsidP="00667DF1">
      <w:pPr>
        <w:numPr>
          <w:ilvl w:val="0"/>
          <w:numId w:val="3"/>
        </w:numPr>
        <w:rPr>
          <w:i/>
          <w:iCs/>
        </w:rPr>
      </w:pPr>
      <w:r w:rsidRPr="00667DF1">
        <w:rPr>
          <w:i/>
          <w:iCs/>
        </w:rPr>
        <w:t>You first select a </w:t>
      </w:r>
      <w:r w:rsidRPr="00667DF1">
        <w:rPr>
          <w:b/>
          <w:bCs/>
          <w:i/>
          <w:iCs/>
        </w:rPr>
        <w:t>baseline plasmid</w:t>
      </w:r>
      <w:r w:rsidRPr="00667DF1">
        <w:rPr>
          <w:i/>
          <w:iCs/>
        </w:rPr>
        <w:t> (from Addgene or your lab’s existing collection) that’s suitable for the host organism, while also accommodating the characteristics of your gene if possible (length, expression level, potential toxicity, etc.).</w:t>
      </w:r>
    </w:p>
    <w:p w14:paraId="51470FBE" w14:textId="77777777" w:rsidR="00667DF1" w:rsidRPr="00667DF1" w:rsidRDefault="00667DF1" w:rsidP="00667DF1">
      <w:pPr>
        <w:numPr>
          <w:ilvl w:val="0"/>
          <w:numId w:val="3"/>
        </w:numPr>
        <w:rPr>
          <w:i/>
          <w:iCs/>
        </w:rPr>
      </w:pPr>
      <w:r w:rsidRPr="00667DF1">
        <w:rPr>
          <w:i/>
          <w:iCs/>
        </w:rPr>
        <w:t>You then </w:t>
      </w:r>
      <w:r w:rsidRPr="00667DF1">
        <w:rPr>
          <w:b/>
          <w:bCs/>
          <w:i/>
          <w:iCs/>
        </w:rPr>
        <w:t>edit certain components</w:t>
      </w:r>
      <w:r w:rsidRPr="00667DF1">
        <w:rPr>
          <w:i/>
          <w:iCs/>
        </w:rPr>
        <w:t>, usually the promoter, resistance gene, and sometimes the inserted gene/cargo, to fit your experiment’s needs.</w:t>
      </w:r>
    </w:p>
    <w:p w14:paraId="469F6082" w14:textId="5CF64D26" w:rsidR="00E24BF0" w:rsidRPr="00733693" w:rsidRDefault="00667DF1" w:rsidP="00667DF1">
      <w:pPr>
        <w:rPr>
          <w:i/>
          <w:iCs/>
        </w:rPr>
      </w:pPr>
      <w:r w:rsidRPr="00667DF1">
        <w:rPr>
          <w:i/>
          <w:iCs/>
        </w:rPr>
        <w:t xml:space="preserve">Could you please confirm if this understanding is correct? </w:t>
      </w:r>
    </w:p>
    <w:p w14:paraId="361F7D47" w14:textId="2CA80DE3" w:rsidR="00D5365A" w:rsidRDefault="00E24BF0" w:rsidP="00667DF1">
      <w:r w:rsidRPr="00E24BF0">
        <w:t>So I'm sorry if my first draft of the project proposal was a little bit rough</w:t>
      </w:r>
      <w:r>
        <w:t xml:space="preserve"> and unclear. </w:t>
      </w:r>
      <w:r w:rsidR="00D5365A">
        <w:t xml:space="preserve">Let me first </w:t>
      </w:r>
      <w:r w:rsidR="00BF79EC">
        <w:t>clarify</w:t>
      </w:r>
      <w:r w:rsidR="00D5365A">
        <w:t xml:space="preserve"> that plasmids are all grown in</w:t>
      </w:r>
      <w:r w:rsidR="00282516">
        <w:t xml:space="preserve"> </w:t>
      </w:r>
      <w:proofErr w:type="gramStart"/>
      <w:r w:rsidR="00D5365A">
        <w:t>bacteria, and</w:t>
      </w:r>
      <w:proofErr w:type="gramEnd"/>
      <w:r w:rsidR="00D5365A">
        <w:t xml:space="preserve"> are then used to “programme” cells of other species for example  in our case, mammalian cells</w:t>
      </w:r>
      <w:r w:rsidR="00282516">
        <w:t>,</w:t>
      </w:r>
      <w:r w:rsidR="00D5365A">
        <w:t xml:space="preserve"> but it could also be insect cells, plant cells and so on.  Of course you can use also the plasmids to modify bacteria themselves, but I am leaving this possibility out for the moment to make everything easier. </w:t>
      </w:r>
    </w:p>
    <w:p w14:paraId="6AB61DC9" w14:textId="10FAB873" w:rsidR="00846A74" w:rsidRDefault="00846A74" w:rsidP="00667DF1">
      <w:r>
        <w:t>Usually plasmid</w:t>
      </w:r>
      <w:r w:rsidR="00D5365A">
        <w:t>s</w:t>
      </w:r>
      <w:r>
        <w:t xml:space="preserve"> will have two parts. One which we call the backbone, contains all the instruction</w:t>
      </w:r>
      <w:r w:rsidR="00D5365A">
        <w:t>s</w:t>
      </w:r>
      <w:r>
        <w:t xml:space="preserve"> needed for replication of the plasmid in bacteria</w:t>
      </w:r>
      <w:r w:rsidR="00D5365A">
        <w:t xml:space="preserve"> [e.g. Origin of replication,  </w:t>
      </w:r>
      <w:r w:rsidR="00B72A8C">
        <w:t xml:space="preserve">promoter + </w:t>
      </w:r>
      <w:r w:rsidR="00D5365A">
        <w:t>gene conferring antibiotic resistance, …]. We need this part</w:t>
      </w:r>
      <w:r>
        <w:t xml:space="preserve"> because we want </w:t>
      </w:r>
      <w:r w:rsidR="00D5365A">
        <w:t xml:space="preserve">the bacteria to produce </w:t>
      </w:r>
      <w:r>
        <w:t xml:space="preserve"> a large number of plasmids all identical that then we can </w:t>
      </w:r>
      <w:r w:rsidR="007A2BA4">
        <w:t xml:space="preserve">then </w:t>
      </w:r>
      <w:r>
        <w:t xml:space="preserve">transfect in mammalian cells.  This </w:t>
      </w:r>
      <w:r w:rsidR="00D5365A">
        <w:t xml:space="preserve">this part is usually not </w:t>
      </w:r>
      <w:proofErr w:type="gramStart"/>
      <w:r w:rsidR="00D5365A">
        <w:t>reengineered</w:t>
      </w:r>
      <w:proofErr w:type="gramEnd"/>
      <w:r w:rsidR="00D5365A">
        <w:t xml:space="preserve"> but we take it as it is and we use it. </w:t>
      </w:r>
    </w:p>
    <w:p w14:paraId="1AAE7A8D" w14:textId="275C40A1" w:rsidR="00086C4C" w:rsidRDefault="00D5365A" w:rsidP="00667DF1">
      <w:r>
        <w:t>T</w:t>
      </w:r>
      <w:r w:rsidR="00846A74">
        <w:t>he other part</w:t>
      </w:r>
      <w:r w:rsidR="005E0E24">
        <w:t xml:space="preserve">, which we can name CARGO, </w:t>
      </w:r>
      <w:r>
        <w:t xml:space="preserve"> instead contains a DNA </w:t>
      </w:r>
      <w:r w:rsidR="005E0E24">
        <w:t>sequence,</w:t>
      </w:r>
      <w:r>
        <w:t xml:space="preserve"> which is unreadable from the bacteria which just copy it when they generate the plasmids, but they don’t read any instruction in it.  We use this part  to  insert the instruction for the cell that we want to programme</w:t>
      </w:r>
      <w:r w:rsidR="00086C4C">
        <w:t xml:space="preserve">. </w:t>
      </w:r>
      <w:r w:rsidR="002F7F84">
        <w:t xml:space="preserve"> So the CARGO is what is important</w:t>
      </w:r>
      <w:r w:rsidR="002D51D2">
        <w:t xml:space="preserve"> here,</w:t>
      </w:r>
      <w:r w:rsidR="002F7F84">
        <w:t xml:space="preserve"> and </w:t>
      </w:r>
      <w:r w:rsidR="00B72A8C">
        <w:t>it is composed by a</w:t>
      </w:r>
      <w:r w:rsidR="005E0E24">
        <w:t xml:space="preserve"> DNA sequence whose components can be</w:t>
      </w:r>
      <w:r w:rsidR="004174E5">
        <w:t xml:space="preserve"> completely new (i.e. novel promoters, novel genes, novel sequences with specific functions) or </w:t>
      </w:r>
      <w:r w:rsidR="005E0E24">
        <w:t xml:space="preserve"> derived from </w:t>
      </w:r>
      <w:r w:rsidR="00C77B57">
        <w:t xml:space="preserve">parts </w:t>
      </w:r>
      <w:r w:rsidR="004174E5">
        <w:t xml:space="preserve">contained </w:t>
      </w:r>
      <w:r w:rsidR="00C77B57">
        <w:t xml:space="preserve">in </w:t>
      </w:r>
      <w:r w:rsidR="004174E5">
        <w:t>the</w:t>
      </w:r>
      <w:r w:rsidR="00C77B57">
        <w:t xml:space="preserve"> CARGO</w:t>
      </w:r>
      <w:r w:rsidR="004174E5">
        <w:t>s of other ADDGENE plasmids</w:t>
      </w:r>
      <w:r w:rsidR="00E62531">
        <w:t xml:space="preserve">. </w:t>
      </w:r>
    </w:p>
    <w:p w14:paraId="5A042D9E" w14:textId="4246E17B" w:rsidR="004A6C64" w:rsidRPr="004A6C64" w:rsidRDefault="002165CF" w:rsidP="00667DF1">
      <w:pPr>
        <w:rPr>
          <w:b/>
          <w:bCs/>
        </w:rPr>
      </w:pPr>
      <w:r w:rsidRPr="004A6C64">
        <w:rPr>
          <w:b/>
          <w:bCs/>
        </w:rPr>
        <w:t>Importantly,</w:t>
      </w:r>
      <w:r w:rsidR="002D0E3A" w:rsidRPr="004A6C64">
        <w:rPr>
          <w:b/>
          <w:bCs/>
        </w:rPr>
        <w:t xml:space="preserve"> the CARGO is </w:t>
      </w:r>
      <w:r w:rsidR="00D5365A" w:rsidRPr="004A6C64">
        <w:rPr>
          <w:b/>
          <w:bCs/>
        </w:rPr>
        <w:t xml:space="preserve">what </w:t>
      </w:r>
      <w:r w:rsidR="002D0E3A" w:rsidRPr="004A6C64">
        <w:rPr>
          <w:b/>
          <w:bCs/>
        </w:rPr>
        <w:t xml:space="preserve">is </w:t>
      </w:r>
      <w:r w:rsidR="00D5365A" w:rsidRPr="004A6C64">
        <w:rPr>
          <w:b/>
          <w:bCs/>
        </w:rPr>
        <w:t>need</w:t>
      </w:r>
      <w:r w:rsidR="002D0E3A" w:rsidRPr="004A6C64">
        <w:rPr>
          <w:b/>
          <w:bCs/>
        </w:rPr>
        <w:t>ed</w:t>
      </w:r>
      <w:r w:rsidR="00D5365A" w:rsidRPr="004A6C64">
        <w:rPr>
          <w:b/>
          <w:bCs/>
        </w:rPr>
        <w:t xml:space="preserve"> to be checked by the AI</w:t>
      </w:r>
      <w:r w:rsidRPr="004A6C64">
        <w:rPr>
          <w:b/>
          <w:bCs/>
        </w:rPr>
        <w:t xml:space="preserve"> model</w:t>
      </w:r>
      <w:r w:rsidR="00D5365A" w:rsidRPr="004A6C64">
        <w:rPr>
          <w:b/>
          <w:bCs/>
        </w:rPr>
        <w:t>.</w:t>
      </w:r>
      <w:r w:rsidR="004A6C64" w:rsidRPr="004A6C64">
        <w:rPr>
          <w:b/>
          <w:bCs/>
        </w:rPr>
        <w:t xml:space="preserve"> The backbone can be completely ignored…</w:t>
      </w:r>
    </w:p>
    <w:p w14:paraId="7FF42534" w14:textId="33122437" w:rsidR="002165CF" w:rsidRDefault="00D5365A" w:rsidP="00667DF1">
      <w:r>
        <w:t xml:space="preserve"> </w:t>
      </w:r>
      <w:r w:rsidR="002165CF">
        <w:t xml:space="preserve">These can be simple or complex, e.g. </w:t>
      </w:r>
      <w:r>
        <w:t xml:space="preserve"> a promoter</w:t>
      </w:r>
      <w:r w:rsidR="002165CF">
        <w:t xml:space="preserve"> driving a single gene, or a set of promoters driving multiple genes which regulate each other, or a single promoter  driving multiple genes using specific regulatory sequences </w:t>
      </w:r>
      <w:r w:rsidR="002165CF" w:rsidRPr="002165CF">
        <w:t>(I</w:t>
      </w:r>
      <w:r w:rsidR="002165CF">
        <w:t>RES, T2A, etc) it’s virtually possible to say what will be in this sequence. This is what make</w:t>
      </w:r>
      <w:r w:rsidR="00F86089">
        <w:t>s</w:t>
      </w:r>
      <w:r w:rsidR="002165CF">
        <w:t xml:space="preserve"> </w:t>
      </w:r>
      <w:r w:rsidR="00F86089">
        <w:t xml:space="preserve">it hard to check if the </w:t>
      </w:r>
      <w:r w:rsidR="002165CF">
        <w:t>sequence is correctly engineered. And there are many things that could go wrong as I listed in my previous proposal</w:t>
      </w:r>
      <w:r w:rsidR="00F86089">
        <w:t>.</w:t>
      </w:r>
    </w:p>
    <w:p w14:paraId="54FB7298" w14:textId="6CA2EA22" w:rsidR="00F86089" w:rsidRDefault="00B737DE" w:rsidP="00667DF1">
      <w:r>
        <w:t>Finally, once the plasma has been produced by the bacteria it is taken from the bacteria and is then extracted from the bacteria and in is then transfected into the cell of interest, in our case mammalian cell. The mammalian cell will read only the instructions relative to itself. Is like writing a manual in Chinese and Italian</w:t>
      </w:r>
      <w:r w:rsidR="007400B4">
        <w:t xml:space="preserve">… Italians </w:t>
      </w:r>
      <w:r w:rsidR="00B2284D">
        <w:t xml:space="preserve">would read only the Italian </w:t>
      </w:r>
      <w:r w:rsidR="007400B4">
        <w:t>section, and</w:t>
      </w:r>
      <w:r w:rsidR="00B2284D">
        <w:t xml:space="preserve"> Chinese </w:t>
      </w:r>
      <w:r w:rsidR="007400B4">
        <w:t xml:space="preserve">will </w:t>
      </w:r>
      <w:r w:rsidR="00B2284D">
        <w:t xml:space="preserve">read </w:t>
      </w:r>
      <w:r w:rsidR="007400B4">
        <w:t xml:space="preserve">only </w:t>
      </w:r>
      <w:r w:rsidR="00B2284D">
        <w:t xml:space="preserve">the Chinese </w:t>
      </w:r>
      <w:r w:rsidR="007400B4">
        <w:t>section</w:t>
      </w:r>
      <w:r w:rsidR="00B2284D">
        <w:t>. When you we put the plasmid in bacteria, they will only read the bacterial instructions</w:t>
      </w:r>
      <w:r w:rsidR="007400B4">
        <w:t xml:space="preserve"> that </w:t>
      </w:r>
      <w:r w:rsidR="00B2284D">
        <w:t xml:space="preserve">tell the bacteria just to replicate that plasmid in many copies, whereas when we put it in the mammalian cell, it will read only the part relative to </w:t>
      </w:r>
      <w:r w:rsidR="00B2284D">
        <w:lastRenderedPageBreak/>
        <w:t>whatever we add in the DNA sequence, but not the part which is intended for bacteria</w:t>
      </w:r>
      <w:r w:rsidR="007400B4">
        <w:t>… I hope it makes sense.</w:t>
      </w:r>
    </w:p>
    <w:p w14:paraId="4862EC03" w14:textId="77777777" w:rsidR="00E24BF0" w:rsidRDefault="00E24BF0" w:rsidP="00667DF1"/>
    <w:p w14:paraId="2E33C1F8" w14:textId="16050988" w:rsidR="00667DF1" w:rsidRPr="00667DF1" w:rsidRDefault="00667DF1" w:rsidP="00667DF1">
      <w:pPr>
        <w:rPr>
          <w:i/>
          <w:iCs/>
        </w:rPr>
      </w:pPr>
      <w:r w:rsidRPr="00667DF1">
        <w:rPr>
          <w:i/>
          <w:iCs/>
        </w:rPr>
        <w:t xml:space="preserve">And I’d love your help on a few specific </w:t>
      </w:r>
      <w:proofErr w:type="gramStart"/>
      <w:r w:rsidRPr="00667DF1">
        <w:rPr>
          <w:i/>
          <w:iCs/>
        </w:rPr>
        <w:t>points,</w:t>
      </w:r>
      <w:proofErr w:type="gramEnd"/>
      <w:r w:rsidRPr="00667DF1">
        <w:rPr>
          <w:i/>
          <w:iCs/>
        </w:rPr>
        <w:t xml:space="preserve"> I'm trying to understand how much the model needs to innovate and what it will struggle with:</w:t>
      </w:r>
    </w:p>
    <w:p w14:paraId="12A507AF" w14:textId="77777777" w:rsidR="00667DF1" w:rsidRDefault="00667DF1" w:rsidP="00667DF1">
      <w:pPr>
        <w:numPr>
          <w:ilvl w:val="0"/>
          <w:numId w:val="4"/>
        </w:numPr>
        <w:rPr>
          <w:i/>
          <w:iCs/>
        </w:rPr>
      </w:pPr>
      <w:r w:rsidRPr="00667DF1">
        <w:rPr>
          <w:b/>
          <w:bCs/>
          <w:i/>
          <w:iCs/>
        </w:rPr>
        <w:t>Baseline selection:</w:t>
      </w:r>
      <w:r w:rsidRPr="00667DF1">
        <w:rPr>
          <w:i/>
          <w:iCs/>
        </w:rPr>
        <w:t> Do you typically start from a few well-established plasmids for your host, or do you frequently change depending on the experiment?</w:t>
      </w:r>
    </w:p>
    <w:p w14:paraId="273E2164" w14:textId="516F3A08" w:rsidR="00220EA3" w:rsidRDefault="003F36C9" w:rsidP="00220EA3">
      <w:pPr>
        <w:ind w:left="720"/>
      </w:pPr>
      <w:r>
        <w:t xml:space="preserve">So usually, we choose always the same backbone, </w:t>
      </w:r>
      <w:r w:rsidR="00220EA3">
        <w:t xml:space="preserve">and we only modify </w:t>
      </w:r>
      <w:r w:rsidR="004A6C64">
        <w:t>CARGO</w:t>
      </w:r>
      <w:r w:rsidR="00220EA3">
        <w:t>.</w:t>
      </w:r>
      <w:r w:rsidR="004A6C64">
        <w:t xml:space="preserve"> </w:t>
      </w:r>
      <w:r w:rsidR="00220EA3">
        <w:t xml:space="preserve"> </w:t>
      </w:r>
      <w:r w:rsidR="001C6FFF">
        <w:t xml:space="preserve"> </w:t>
      </w:r>
    </w:p>
    <w:p w14:paraId="60248E14" w14:textId="3D98BAAC" w:rsidR="00667DF1" w:rsidRDefault="00667DF1" w:rsidP="00220EA3">
      <w:pPr>
        <w:ind w:left="720"/>
        <w:rPr>
          <w:i/>
          <w:iCs/>
        </w:rPr>
      </w:pPr>
      <w:r w:rsidRPr="00667DF1">
        <w:rPr>
          <w:b/>
          <w:bCs/>
          <w:i/>
          <w:iCs/>
        </w:rPr>
        <w:t>Components most often edited: </w:t>
      </w:r>
      <w:r w:rsidRPr="00667DF1">
        <w:rPr>
          <w:i/>
          <w:iCs/>
        </w:rPr>
        <w:t xml:space="preserve">From what I understand, the promoter and resistance gene are the main ones modified, with occasional codon optimization of the cargo to suit the </w:t>
      </w:r>
      <w:proofErr w:type="gramStart"/>
      <w:r w:rsidRPr="00667DF1">
        <w:rPr>
          <w:i/>
          <w:iCs/>
        </w:rPr>
        <w:t>host, and</w:t>
      </w:r>
      <w:proofErr w:type="gramEnd"/>
      <w:r w:rsidRPr="00667DF1">
        <w:rPr>
          <w:i/>
          <w:iCs/>
        </w:rPr>
        <w:t xml:space="preserve"> rarely changes to the origin of replication (Ori). Is that accurate?</w:t>
      </w:r>
    </w:p>
    <w:p w14:paraId="6194DBC0" w14:textId="602834AA" w:rsidR="00220EA3" w:rsidRPr="00667DF1" w:rsidRDefault="00220EA3" w:rsidP="00220EA3">
      <w:pPr>
        <w:ind w:left="720"/>
      </w:pPr>
      <w:r w:rsidRPr="00F079F9">
        <w:rPr>
          <w:b/>
          <w:bCs/>
        </w:rPr>
        <w:t xml:space="preserve">As I said before regarding the </w:t>
      </w:r>
      <w:r w:rsidR="00F079F9" w:rsidRPr="00F079F9">
        <w:rPr>
          <w:b/>
          <w:bCs/>
        </w:rPr>
        <w:t xml:space="preserve">backbone, i.e. the </w:t>
      </w:r>
      <w:r w:rsidRPr="00F079F9">
        <w:rPr>
          <w:b/>
          <w:bCs/>
        </w:rPr>
        <w:t>bacterial</w:t>
      </w:r>
      <w:r w:rsidR="00F079F9" w:rsidRPr="00F079F9">
        <w:rPr>
          <w:b/>
          <w:bCs/>
        </w:rPr>
        <w:t xml:space="preserve">, </w:t>
      </w:r>
      <w:r w:rsidRPr="00F079F9">
        <w:rPr>
          <w:b/>
          <w:bCs/>
        </w:rPr>
        <w:t xml:space="preserve"> part </w:t>
      </w:r>
      <w:r w:rsidR="001F33A0" w:rsidRPr="00F079F9">
        <w:rPr>
          <w:b/>
          <w:bCs/>
        </w:rPr>
        <w:t xml:space="preserve">we leave the original replication promoters and resistance all unchanged. So these are the instruction relative to </w:t>
      </w:r>
      <w:proofErr w:type="gramStart"/>
      <w:r w:rsidR="001F33A0" w:rsidRPr="00F079F9">
        <w:rPr>
          <w:b/>
          <w:bCs/>
        </w:rPr>
        <w:t>bacteria</w:t>
      </w:r>
      <w:proofErr w:type="gramEnd"/>
      <w:r w:rsidR="001F33A0" w:rsidRPr="00F079F9">
        <w:rPr>
          <w:b/>
          <w:bCs/>
        </w:rPr>
        <w:t xml:space="preserve"> and we do not change that.</w:t>
      </w:r>
      <w:r w:rsidR="001F33A0">
        <w:t xml:space="preserve"> What we do is that we add the </w:t>
      </w:r>
      <w:r w:rsidR="00F079F9">
        <w:t>CARGP</w:t>
      </w:r>
      <w:r w:rsidR="001F33A0">
        <w:t xml:space="preserve"> sequence that contains instead the instructions for </w:t>
      </w:r>
      <w:r w:rsidR="000210A2">
        <w:t>the</w:t>
      </w:r>
      <w:r w:rsidR="001F33A0">
        <w:t xml:space="preserve"> cell</w:t>
      </w:r>
      <w:r w:rsidR="000210A2">
        <w:t xml:space="preserve"> of interest (i.e. mammalian)</w:t>
      </w:r>
      <w:r w:rsidR="001F33A0">
        <w:t xml:space="preserve">. </w:t>
      </w:r>
      <w:r w:rsidR="000210A2">
        <w:t>The CARGO</w:t>
      </w:r>
      <w:r w:rsidR="001F33A0">
        <w:t xml:space="preserve"> will have a series of genes and promoters which are specific for mammalian cells and can be</w:t>
      </w:r>
      <w:r w:rsidR="0025293B">
        <w:t xml:space="preserve"> in very different combination and number depending on the application. </w:t>
      </w:r>
    </w:p>
    <w:p w14:paraId="27028475" w14:textId="21E6028D" w:rsidR="000210A2" w:rsidRDefault="00667DF1" w:rsidP="000210A2">
      <w:pPr>
        <w:numPr>
          <w:ilvl w:val="0"/>
          <w:numId w:val="4"/>
        </w:numPr>
        <w:rPr>
          <w:i/>
          <w:iCs/>
        </w:rPr>
      </w:pPr>
      <w:r w:rsidRPr="00667DF1">
        <w:rPr>
          <w:b/>
          <w:bCs/>
          <w:i/>
          <w:iCs/>
        </w:rPr>
        <w:t>Editing methods:</w:t>
      </w:r>
      <w:r w:rsidRPr="00667DF1">
        <w:rPr>
          <w:i/>
          <w:iCs/>
        </w:rPr>
        <w:t xml:space="preserve"> When you modify these components, do you usually swap them with existing parts, or do you ever design them from scratch? For example, in what situations would something like the </w:t>
      </w:r>
      <w:proofErr w:type="spellStart"/>
      <w:r w:rsidRPr="00667DF1">
        <w:rPr>
          <w:i/>
          <w:iCs/>
        </w:rPr>
        <w:t>OriGen</w:t>
      </w:r>
      <w:proofErr w:type="spellEnd"/>
      <w:r w:rsidRPr="00667DF1">
        <w:rPr>
          <w:i/>
          <w:iCs/>
        </w:rPr>
        <w:t xml:space="preserve"> model (for Ori generation) be useful, since most plasmids already come with a suitable origin, and you can choose a plasmid with an Ori that matches the desired copy number?</w:t>
      </w:r>
    </w:p>
    <w:p w14:paraId="6B7EC6B5" w14:textId="0AFD9352" w:rsidR="000210A2" w:rsidRDefault="000210A2" w:rsidP="000210A2">
      <w:pPr>
        <w:ind w:left="720"/>
      </w:pPr>
      <w:r>
        <w:t xml:space="preserve">So I'm sorry if I created confusion by including the </w:t>
      </w:r>
      <w:proofErr w:type="spellStart"/>
      <w:r w:rsidR="0041315F">
        <w:t>OriGEn</w:t>
      </w:r>
      <w:proofErr w:type="spellEnd"/>
      <w:r>
        <w:t xml:space="preserve"> model. This was meant only to show that the AI-based method can learn some grammar from DNA sequences and plasmids.</w:t>
      </w:r>
      <w:r w:rsidR="0041315F">
        <w:t xml:space="preserve"> </w:t>
      </w:r>
      <w:r>
        <w:t>In our case we do not change the origin of replication because this is part of the backbone which we leave unchanged. When I say "we," I mean everyone using plasmids for work in non-bacterial cells including yeast, mammalian cells, and insects.</w:t>
      </w:r>
      <w:r w:rsidR="001A1849">
        <w:t xml:space="preserve"> </w:t>
      </w:r>
      <w:r w:rsidR="001A1849" w:rsidRPr="001A1849">
        <w:t>So basically you should discard everything to do with the backbone, including origin of replication, resistant genes, and so on. This is not important.</w:t>
      </w:r>
    </w:p>
    <w:p w14:paraId="4B4B1323" w14:textId="77777777" w:rsidR="0041315F" w:rsidRPr="000210A2" w:rsidRDefault="0041315F" w:rsidP="000210A2">
      <w:pPr>
        <w:ind w:left="720"/>
      </w:pPr>
    </w:p>
    <w:p w14:paraId="5A123DA5" w14:textId="6DB08F44" w:rsidR="005262BA" w:rsidRPr="001A1849" w:rsidRDefault="00667DF1" w:rsidP="001A1849">
      <w:pPr>
        <w:numPr>
          <w:ilvl w:val="0"/>
          <w:numId w:val="4"/>
        </w:numPr>
      </w:pPr>
      <w:r w:rsidRPr="00667DF1">
        <w:rPr>
          <w:b/>
          <w:bCs/>
          <w:i/>
          <w:iCs/>
        </w:rPr>
        <w:t>Common design mistakes:</w:t>
      </w:r>
      <w:r w:rsidRPr="00667DF1">
        <w:rPr>
          <w:i/>
          <w:iCs/>
        </w:rPr>
        <w:t> I'm looking into a list of typical errors for evaluation purposes, does this list sound right to you, and how difficult are these to detect in practice?</w:t>
      </w:r>
    </w:p>
    <w:p w14:paraId="758EB4A9" w14:textId="53C840F7" w:rsidR="00875AA6" w:rsidRDefault="00937C18" w:rsidP="00875AA6">
      <w:pPr>
        <w:ind w:left="720"/>
      </w:pPr>
      <w:r w:rsidRPr="00937C18">
        <w:t>Again the common design mistakes are not the ones you listed. The ones you listed are relative to bacteria and as I said we do not engineer the backbone. So the common mistakes are in the CARGO</w:t>
      </w:r>
      <w:r>
        <w:t xml:space="preserve">. </w:t>
      </w:r>
      <w:r w:rsidRPr="00937C18">
        <w:t>Th</w:t>
      </w:r>
      <w:r>
        <w:t>e</w:t>
      </w:r>
      <w:r w:rsidRPr="00937C18">
        <w:t>s</w:t>
      </w:r>
      <w:r>
        <w:t>e</w:t>
      </w:r>
      <w:r w:rsidRPr="00937C18">
        <w:t xml:space="preserve"> may go from erroneous sequences with missing parts </w:t>
      </w:r>
      <w:r>
        <w:t>to wrong assembly and order of the different parts, i.e.</w:t>
      </w:r>
      <w:r w:rsidRPr="00937C18">
        <w:t xml:space="preserve"> a promoter which is inserted in the opposite </w:t>
      </w:r>
      <w:r w:rsidR="001A65D0">
        <w:t>direction</w:t>
      </w:r>
      <w:r w:rsidRPr="00937C18">
        <w:t xml:space="preserve"> of the gene</w:t>
      </w:r>
      <w:r w:rsidR="00397B31">
        <w:t>, o</w:t>
      </w:r>
      <w:r w:rsidRPr="00937C18">
        <w:t>r there could be a certain distance that has to be maintained between the promoter and the gene and if this distance is too long there can be problems. We can forget to add some signals such as the poly-A which tells the gene when to stop transcription</w:t>
      </w:r>
      <w:r w:rsidR="00397B31">
        <w:t xml:space="preserve">. </w:t>
      </w:r>
      <w:r w:rsidR="00397B31" w:rsidRPr="00397B31">
        <w:t>Or there are sequences called</w:t>
      </w:r>
      <w:r w:rsidR="00397B31">
        <w:t>”</w:t>
      </w:r>
      <w:r w:rsidR="00397B31" w:rsidRPr="00397B31">
        <w:t xml:space="preserve"> flags</w:t>
      </w:r>
      <w:r w:rsidR="00397B31">
        <w:t>”</w:t>
      </w:r>
      <w:r w:rsidR="00397B31" w:rsidRPr="00397B31">
        <w:t xml:space="preserve"> which we add at the </w:t>
      </w:r>
      <w:r w:rsidR="00397B31" w:rsidRPr="00397B31">
        <w:lastRenderedPageBreak/>
        <w:t>end  of the</w:t>
      </w:r>
      <w:r w:rsidR="00875AA6">
        <w:t xml:space="preserve"> gene</w:t>
      </w:r>
      <w:r w:rsidR="00397B31" w:rsidRPr="00397B31">
        <w:t xml:space="preserve"> </w:t>
      </w:r>
      <w:r w:rsidR="00875AA6">
        <w:t xml:space="preserve">coding for proteins, but these </w:t>
      </w:r>
      <w:proofErr w:type="gramStart"/>
      <w:r w:rsidR="00875AA6">
        <w:t>have to</w:t>
      </w:r>
      <w:proofErr w:type="gramEnd"/>
      <w:r w:rsidR="00875AA6">
        <w:t xml:space="preserve"> be placed</w:t>
      </w:r>
      <w:r w:rsidR="00397B31" w:rsidRPr="00397B31">
        <w:t xml:space="preserve"> before the stop codon. Instead sometimes we add it after the stop codon.</w:t>
      </w:r>
      <w:r w:rsidR="00875AA6">
        <w:t xml:space="preserve"> </w:t>
      </w:r>
      <w:r w:rsidR="00875AA6">
        <w:t xml:space="preserve">Indeed there are countless mistakes </w:t>
      </w:r>
      <w:r w:rsidR="00B04D44">
        <w:t xml:space="preserve">that can happen, </w:t>
      </w:r>
      <w:r w:rsidR="00EA06EF">
        <w:t>y</w:t>
      </w:r>
      <w:r w:rsidR="00875AA6">
        <w:t xml:space="preserve">ou need to think of assembly of parts to build the cargo as writing a text </w:t>
      </w:r>
      <w:r w:rsidR="00B04D44">
        <w:t xml:space="preserve">where </w:t>
      </w:r>
      <w:r w:rsidR="00875AA6">
        <w:t xml:space="preserve"> a lot of grammar mistakes you </w:t>
      </w:r>
      <w:r w:rsidR="00B04D44">
        <w:t>occur</w:t>
      </w:r>
      <w:r w:rsidR="00875AA6">
        <w:t xml:space="preserve"> </w:t>
      </w:r>
      <w:r w:rsidR="00B04D44">
        <w:t xml:space="preserve">in addition to </w:t>
      </w:r>
      <w:r w:rsidR="00875AA6">
        <w:t>spelling mistakes</w:t>
      </w:r>
      <w:r w:rsidR="00BE6A9F">
        <w:t xml:space="preserve">. </w:t>
      </w:r>
      <w:r w:rsidR="00875AA6">
        <w:t xml:space="preserve">You need to </w:t>
      </w:r>
      <w:proofErr w:type="gramStart"/>
      <w:r w:rsidR="00875AA6">
        <w:t>take into account</w:t>
      </w:r>
      <w:proofErr w:type="gramEnd"/>
      <w:r w:rsidR="00875AA6">
        <w:t xml:space="preserve"> both the spelling and the grammar</w:t>
      </w:r>
      <w:r w:rsidR="00A60C0B">
        <w:t xml:space="preserve"> and if </w:t>
      </w:r>
      <w:proofErr w:type="gramStart"/>
      <w:r w:rsidR="00A60C0B">
        <w:t>possible</w:t>
      </w:r>
      <w:proofErr w:type="gramEnd"/>
      <w:r w:rsidR="00A60C0B">
        <w:t xml:space="preserve"> the semantics. </w:t>
      </w:r>
      <w:r w:rsidR="00A60C0B" w:rsidRPr="00A60C0B">
        <w:t xml:space="preserve">In this context, semantics means understanding what you are trying to do with that cargo in the </w:t>
      </w:r>
      <w:r w:rsidR="0027636F">
        <w:t>cell</w:t>
      </w:r>
      <w:r w:rsidR="00A60C0B" w:rsidRPr="00A60C0B">
        <w:t xml:space="preserve"> of interest, for example in a </w:t>
      </w:r>
      <w:r w:rsidR="0027636F">
        <w:t>mammalia</w:t>
      </w:r>
      <w:r w:rsidR="005614E7">
        <w:t>n</w:t>
      </w:r>
      <w:r w:rsidR="00A60C0B" w:rsidRPr="00A60C0B">
        <w:t xml:space="preserve"> cell</w:t>
      </w:r>
      <w:r w:rsidR="0027636F">
        <w:t xml:space="preserve"> of the liver (hepatocyte), t</w:t>
      </w:r>
      <w:r w:rsidR="00A60C0B" w:rsidRPr="00A60C0B">
        <w:t xml:space="preserve">he </w:t>
      </w:r>
      <w:r w:rsidR="0027636F">
        <w:t xml:space="preserve">AI </w:t>
      </w:r>
      <w:r w:rsidR="00A60C0B" w:rsidRPr="00A60C0B">
        <w:t xml:space="preserve">system could understand that </w:t>
      </w:r>
      <w:r w:rsidR="0027636F">
        <w:t>the</w:t>
      </w:r>
      <w:r w:rsidR="00A60C0B" w:rsidRPr="00A60C0B">
        <w:t xml:space="preserve"> combination of genes and promoter</w:t>
      </w:r>
      <w:r w:rsidR="0027636F">
        <w:t>s and other sequences in the CARGO</w:t>
      </w:r>
      <w:r w:rsidR="00A60C0B" w:rsidRPr="00A60C0B">
        <w:t xml:space="preserve"> doesn't work because </w:t>
      </w:r>
      <w:r w:rsidR="00BE5448">
        <w:t xml:space="preserve">one of </w:t>
      </w:r>
      <w:r w:rsidR="00A60C0B" w:rsidRPr="00A60C0B">
        <w:t>the promoter</w:t>
      </w:r>
      <w:r w:rsidR="00BE5448">
        <w:t xml:space="preserve"> used</w:t>
      </w:r>
      <w:r w:rsidR="00A60C0B" w:rsidRPr="00A60C0B">
        <w:t xml:space="preserve"> is not expressed in the specific cell type you are working with</w:t>
      </w:r>
      <w:r w:rsidR="009D6427">
        <w:t xml:space="preserve">. </w:t>
      </w:r>
    </w:p>
    <w:p w14:paraId="2DF1E7CB" w14:textId="7F45D4B4" w:rsidR="007F2C54" w:rsidRPr="007F2C54" w:rsidRDefault="007F2C54" w:rsidP="00875AA6">
      <w:pPr>
        <w:ind w:left="720"/>
        <w:rPr>
          <w:b/>
          <w:bCs/>
        </w:rPr>
      </w:pPr>
      <w:r w:rsidRPr="007F2C54">
        <w:rPr>
          <w:b/>
          <w:bCs/>
        </w:rPr>
        <w:t>So in my opinion we should focus on the cargo and forget the backbo</w:t>
      </w:r>
      <w:r w:rsidRPr="007F2C54">
        <w:rPr>
          <w:b/>
          <w:bCs/>
        </w:rPr>
        <w:t>ne</w:t>
      </w:r>
      <w:r w:rsidRPr="007F2C54">
        <w:rPr>
          <w:b/>
          <w:bCs/>
        </w:rPr>
        <w:t>.</w:t>
      </w:r>
    </w:p>
    <w:p w14:paraId="62613211" w14:textId="77777777" w:rsidR="005262BA" w:rsidRDefault="005262BA" w:rsidP="005262BA">
      <w:pPr>
        <w:pBdr>
          <w:bottom w:val="single" w:sz="6" w:space="1" w:color="auto"/>
        </w:pBdr>
      </w:pPr>
    </w:p>
    <w:p w14:paraId="2F7C1456" w14:textId="77777777" w:rsidR="00F9678A" w:rsidRPr="00667DF1" w:rsidRDefault="00F9678A" w:rsidP="00F9678A">
      <w:pPr>
        <w:rPr>
          <w:i/>
          <w:iCs/>
        </w:rPr>
      </w:pPr>
      <w:r w:rsidRPr="00667DF1">
        <w:rPr>
          <w:i/>
          <w:iCs/>
        </w:rPr>
        <w:t>A few questions on my side which are a bit more on the data/</w:t>
      </w:r>
      <w:proofErr w:type="spellStart"/>
      <w:r w:rsidRPr="00667DF1">
        <w:rPr>
          <w:i/>
          <w:iCs/>
        </w:rPr>
        <w:t>modeling</w:t>
      </w:r>
      <w:proofErr w:type="spellEnd"/>
      <w:r w:rsidRPr="00667DF1">
        <w:rPr>
          <w:i/>
          <w:iCs/>
        </w:rPr>
        <w:t>/evaluation side</w:t>
      </w:r>
    </w:p>
    <w:p w14:paraId="4624FF95" w14:textId="77777777" w:rsidR="00F9678A" w:rsidRDefault="00F9678A" w:rsidP="00F9678A">
      <w:pPr>
        <w:numPr>
          <w:ilvl w:val="0"/>
          <w:numId w:val="5"/>
        </w:numPr>
        <w:rPr>
          <w:i/>
          <w:iCs/>
        </w:rPr>
      </w:pPr>
      <w:r w:rsidRPr="00667DF1">
        <w:rPr>
          <w:i/>
          <w:iCs/>
        </w:rPr>
        <w:t xml:space="preserve">besides </w:t>
      </w:r>
      <w:proofErr w:type="spellStart"/>
      <w:r w:rsidRPr="00667DF1">
        <w:rPr>
          <w:i/>
          <w:iCs/>
        </w:rPr>
        <w:t>PlasmidGPT</w:t>
      </w:r>
      <w:proofErr w:type="spellEnd"/>
      <w:r w:rsidRPr="00667DF1">
        <w:rPr>
          <w:i/>
          <w:iCs/>
        </w:rPr>
        <w:t xml:space="preserve"> I also found </w:t>
      </w:r>
      <w:proofErr w:type="spellStart"/>
      <w:r>
        <w:fldChar w:fldCharType="begin"/>
      </w:r>
      <w:r>
        <w:instrText>HYPERLINK "https://www.biorxiv.org/content/10.1101/2025.02.03.636306v1" \t "_blank"</w:instrText>
      </w:r>
      <w:r>
        <w:fldChar w:fldCharType="separate"/>
      </w:r>
      <w:r w:rsidRPr="00667DF1">
        <w:rPr>
          <w:rStyle w:val="Hyperlink"/>
          <w:i/>
          <w:iCs/>
        </w:rPr>
        <w:t>OriGen</w:t>
      </w:r>
      <w:proofErr w:type="spellEnd"/>
      <w:r>
        <w:fldChar w:fldCharType="end"/>
      </w:r>
      <w:r w:rsidRPr="00667DF1">
        <w:rPr>
          <w:i/>
          <w:iCs/>
        </w:rPr>
        <w:t>, which uses </w:t>
      </w:r>
      <w:proofErr w:type="spellStart"/>
      <w:r>
        <w:fldChar w:fldCharType="begin"/>
      </w:r>
      <w:r>
        <w:instrText>HYPERLINK "https://tubic.org/doric/" \t "_blank"</w:instrText>
      </w:r>
      <w:r>
        <w:fldChar w:fldCharType="separate"/>
      </w:r>
      <w:r w:rsidRPr="00667DF1">
        <w:rPr>
          <w:rStyle w:val="Hyperlink"/>
          <w:i/>
          <w:iCs/>
        </w:rPr>
        <w:t>DoriC</w:t>
      </w:r>
      <w:proofErr w:type="spellEnd"/>
      <w:r>
        <w:fldChar w:fldCharType="end"/>
      </w:r>
      <w:r w:rsidRPr="00667DF1">
        <w:rPr>
          <w:i/>
          <w:iCs/>
        </w:rPr>
        <w:t>, </w:t>
      </w:r>
      <w:hyperlink r:id="rId8" w:tgtFrame="_blank" w:history="1">
        <w:r w:rsidRPr="00667DF1">
          <w:rPr>
            <w:rStyle w:val="Hyperlink"/>
            <w:i/>
            <w:iCs/>
          </w:rPr>
          <w:t>PLSDB</w:t>
        </w:r>
      </w:hyperlink>
      <w:r w:rsidRPr="00667DF1">
        <w:rPr>
          <w:i/>
          <w:iCs/>
        </w:rPr>
        <w:t> and </w:t>
      </w:r>
      <w:hyperlink r:id="rId9" w:tgtFrame="_blank" w:history="1">
        <w:r w:rsidRPr="00667DF1">
          <w:rPr>
            <w:rStyle w:val="Hyperlink"/>
            <w:i/>
            <w:iCs/>
          </w:rPr>
          <w:t>IMG/PR</w:t>
        </w:r>
      </w:hyperlink>
      <w:r w:rsidRPr="00667DF1">
        <w:rPr>
          <w:i/>
          <w:iCs/>
        </w:rPr>
        <w:t xml:space="preserve"> datasets. are they complimentary to </w:t>
      </w:r>
      <w:proofErr w:type="spellStart"/>
      <w:r w:rsidRPr="00667DF1">
        <w:rPr>
          <w:i/>
          <w:iCs/>
        </w:rPr>
        <w:t>AddGene</w:t>
      </w:r>
      <w:proofErr w:type="spellEnd"/>
      <w:r w:rsidRPr="00667DF1">
        <w:rPr>
          <w:i/>
          <w:iCs/>
        </w:rPr>
        <w:t xml:space="preserve"> or same data without the </w:t>
      </w:r>
      <w:proofErr w:type="spellStart"/>
      <w:r w:rsidRPr="00667DF1">
        <w:rPr>
          <w:i/>
          <w:iCs/>
        </w:rPr>
        <w:t>AddGene</w:t>
      </w:r>
      <w:proofErr w:type="spellEnd"/>
      <w:r w:rsidRPr="00667DF1">
        <w:rPr>
          <w:i/>
          <w:iCs/>
        </w:rPr>
        <w:t xml:space="preserve"> metadata?</w:t>
      </w:r>
    </w:p>
    <w:p w14:paraId="146DD6E4" w14:textId="77777777" w:rsidR="00F9678A" w:rsidRPr="00CE0C36" w:rsidRDefault="00F9678A" w:rsidP="00F9678A">
      <w:pPr>
        <w:ind w:left="720"/>
        <w:rPr>
          <w:b/>
          <w:bCs/>
        </w:rPr>
      </w:pPr>
      <w:r>
        <w:t xml:space="preserve">Now, here the problem is that the model </w:t>
      </w:r>
      <w:proofErr w:type="spellStart"/>
      <w:r>
        <w:t>OriGen</w:t>
      </w:r>
      <w:proofErr w:type="spellEnd"/>
      <w:r>
        <w:t xml:space="preserve"> is trying to generate synthetic origins of replication, which is of interest for people working with bacteria </w:t>
      </w:r>
      <w:r w:rsidRPr="00CE0C36">
        <w:rPr>
          <w:b/>
          <w:bCs/>
        </w:rPr>
        <w:t>… the data sets that they used are natural plasmid sequences occurring in bacteria</w:t>
      </w:r>
      <w:r>
        <w:rPr>
          <w:b/>
          <w:bCs/>
        </w:rPr>
        <w:t xml:space="preserve"> but they are not of interest as these</w:t>
      </w:r>
      <w:r>
        <w:t xml:space="preserve"> are not </w:t>
      </w:r>
      <w:r w:rsidRPr="00CE0C36">
        <w:rPr>
          <w:b/>
          <w:bCs/>
        </w:rPr>
        <w:t>engineered plasmids containing a cargo sequence</w:t>
      </w:r>
      <w:r>
        <w:rPr>
          <w:b/>
          <w:bCs/>
        </w:rPr>
        <w:t>s</w:t>
      </w:r>
      <w:r w:rsidRPr="00CE0C36">
        <w:rPr>
          <w:b/>
          <w:bCs/>
        </w:rPr>
        <w:t xml:space="preserve"> that ha</w:t>
      </w:r>
      <w:r>
        <w:rPr>
          <w:b/>
          <w:bCs/>
        </w:rPr>
        <w:t>ve</w:t>
      </w:r>
      <w:r w:rsidRPr="00CE0C36">
        <w:rPr>
          <w:b/>
          <w:bCs/>
        </w:rPr>
        <w:t xml:space="preserve"> been designed by humans.</w:t>
      </w:r>
    </w:p>
    <w:p w14:paraId="54D9A18C" w14:textId="77777777" w:rsidR="00F9678A" w:rsidRDefault="00F9678A" w:rsidP="00F9678A">
      <w:pPr>
        <w:numPr>
          <w:ilvl w:val="0"/>
          <w:numId w:val="5"/>
        </w:numPr>
        <w:rPr>
          <w:i/>
          <w:iCs/>
        </w:rPr>
      </w:pPr>
      <w:proofErr w:type="spellStart"/>
      <w:r w:rsidRPr="00667DF1">
        <w:rPr>
          <w:i/>
          <w:iCs/>
        </w:rPr>
        <w:t>i</w:t>
      </w:r>
      <w:proofErr w:type="spellEnd"/>
      <w:r w:rsidRPr="00667DF1">
        <w:rPr>
          <w:i/>
          <w:iCs/>
        </w:rPr>
        <w:t xml:space="preserve"> am still waiting for </w:t>
      </w:r>
      <w:proofErr w:type="spellStart"/>
      <w:r w:rsidRPr="00667DF1">
        <w:rPr>
          <w:i/>
          <w:iCs/>
        </w:rPr>
        <w:t>AddGene</w:t>
      </w:r>
      <w:proofErr w:type="spellEnd"/>
      <w:r w:rsidRPr="00667DF1">
        <w:rPr>
          <w:i/>
          <w:iCs/>
        </w:rPr>
        <w:t xml:space="preserve"> approval to download the dataset - you don’t happen to have it already? (requested access here: </w:t>
      </w:r>
      <w:hyperlink r:id="rId10" w:anchor="access-section" w:tgtFrame="_blank" w:history="1">
        <w:r w:rsidRPr="00667DF1">
          <w:rPr>
            <w:rStyle w:val="Hyperlink"/>
            <w:i/>
            <w:iCs/>
          </w:rPr>
          <w:t>https://developers.addgene.org/account/#access-section</w:t>
        </w:r>
      </w:hyperlink>
      <w:r w:rsidRPr="00667DF1">
        <w:rPr>
          <w:i/>
          <w:iCs/>
        </w:rPr>
        <w:t> for bulk download)</w:t>
      </w:r>
    </w:p>
    <w:p w14:paraId="3C1764F5" w14:textId="77777777" w:rsidR="00F9678A" w:rsidRPr="00CE0C36" w:rsidRDefault="00F9678A" w:rsidP="00F9678A">
      <w:pPr>
        <w:ind w:left="720"/>
      </w:pPr>
      <w:r w:rsidRPr="00CE0C36">
        <w:t>No I haven't asked for approval but if you have problems still let me know and I can ask for access myself.</w:t>
      </w:r>
    </w:p>
    <w:p w14:paraId="6888D076" w14:textId="77777777" w:rsidR="00F9678A" w:rsidRDefault="00F9678A" w:rsidP="00F9678A">
      <w:pPr>
        <w:numPr>
          <w:ilvl w:val="0"/>
          <w:numId w:val="5"/>
        </w:numPr>
        <w:pBdr>
          <w:bottom w:val="single" w:sz="6" w:space="1" w:color="auto"/>
        </w:pBdr>
      </w:pPr>
      <w:r w:rsidRPr="00667DF1">
        <w:rPr>
          <w:i/>
          <w:iCs/>
        </w:rPr>
        <w:t xml:space="preserve">as a quick first step to get into the topic </w:t>
      </w:r>
      <w:proofErr w:type="spellStart"/>
      <w:r w:rsidRPr="00667DF1">
        <w:rPr>
          <w:i/>
          <w:iCs/>
        </w:rPr>
        <w:t>i</w:t>
      </w:r>
      <w:proofErr w:type="spellEnd"/>
      <w:r w:rsidRPr="00667DF1">
        <w:rPr>
          <w:i/>
          <w:iCs/>
        </w:rPr>
        <w:t xml:space="preserve"> wanted to reproduce (and improve) the </w:t>
      </w:r>
      <w:proofErr w:type="spellStart"/>
      <w:r w:rsidRPr="00667DF1">
        <w:rPr>
          <w:i/>
          <w:iCs/>
        </w:rPr>
        <w:t>PlasmidGPT</w:t>
      </w:r>
      <w:proofErr w:type="spellEnd"/>
      <w:r w:rsidRPr="00667DF1">
        <w:rPr>
          <w:i/>
          <w:iCs/>
        </w:rPr>
        <w:t xml:space="preserve"> recipe. the main bottleneck here is evaluation, as far as </w:t>
      </w:r>
      <w:proofErr w:type="spellStart"/>
      <w:r w:rsidRPr="00667DF1">
        <w:rPr>
          <w:i/>
          <w:iCs/>
        </w:rPr>
        <w:t>i</w:t>
      </w:r>
      <w:proofErr w:type="spellEnd"/>
      <w:r w:rsidRPr="00667DF1">
        <w:rPr>
          <w:i/>
          <w:iCs/>
        </w:rPr>
        <w:t xml:space="preserve"> understand they mostly looked at high level features but not really any hard tasks. would it be possible to come up with an evaluation benchmark that allows us to automatically evaluate new</w:t>
      </w:r>
      <w:r w:rsidRPr="00667DF1">
        <w:t xml:space="preserve"> models?</w:t>
      </w:r>
    </w:p>
    <w:p w14:paraId="63B22751" w14:textId="77777777" w:rsidR="00F9678A" w:rsidRDefault="00F9678A" w:rsidP="00F9678A">
      <w:pPr>
        <w:pBdr>
          <w:bottom w:val="single" w:sz="6" w:space="1" w:color="auto"/>
        </w:pBdr>
        <w:ind w:left="720"/>
      </w:pPr>
    </w:p>
    <w:p w14:paraId="449B3035" w14:textId="0E4C5389" w:rsidR="00F9678A" w:rsidRDefault="00F9678A" w:rsidP="00F9678A">
      <w:pPr>
        <w:pBdr>
          <w:bottom w:val="single" w:sz="6" w:space="1" w:color="auto"/>
        </w:pBdr>
        <w:ind w:left="720"/>
      </w:pPr>
      <w:r>
        <w:t xml:space="preserve">OK here it's tricky because as I said when you regenerate the plasmid, you will be generating both the backbone and the cargo. The backbone is not that interesting because it is rarely changed; everybody uses </w:t>
      </w:r>
      <w:proofErr w:type="gramStart"/>
      <w:r>
        <w:t>more or less the</w:t>
      </w:r>
      <w:proofErr w:type="gramEnd"/>
      <w:r>
        <w:t xml:space="preserve"> same backbones. </w:t>
      </w:r>
      <w:r w:rsidR="007F2C54" w:rsidRPr="007F2C54">
        <w:t xml:space="preserve">As I wrote before I think we should focus on the cargo. If you want to check the </w:t>
      </w:r>
      <w:proofErr w:type="spellStart"/>
      <w:r w:rsidR="007F2C54" w:rsidRPr="007F2C54">
        <w:t>Plasm</w:t>
      </w:r>
      <w:r w:rsidR="00A6649C">
        <w:t>id</w:t>
      </w:r>
      <w:r w:rsidR="007F2C54" w:rsidRPr="007F2C54">
        <w:t>GPT</w:t>
      </w:r>
      <w:proofErr w:type="spellEnd"/>
      <w:r w:rsidR="007F2C54" w:rsidRPr="007F2C54">
        <w:t xml:space="preserve"> recipe then I would again focus on the cargoes. So remove all the backbones</w:t>
      </w:r>
      <w:r w:rsidR="00A6649C">
        <w:t xml:space="preserve">…or ignore them. </w:t>
      </w:r>
    </w:p>
    <w:p w14:paraId="745DBCE4" w14:textId="2B4E4A94" w:rsidR="005A6F63" w:rsidRDefault="00E32C93" w:rsidP="00E32C93">
      <w:pPr>
        <w:pBdr>
          <w:bottom w:val="single" w:sz="6" w:space="1" w:color="auto"/>
        </w:pBdr>
        <w:ind w:left="720"/>
      </w:pPr>
      <w:r w:rsidRPr="00E32C93">
        <w:t xml:space="preserve">To check CARGO is not easy because as I said there can be many different things. One thing one could do is </w:t>
      </w:r>
      <w:r>
        <w:t xml:space="preserve">to </w:t>
      </w:r>
      <w:r w:rsidRPr="00E32C93">
        <w:t>use one of those tools available like</w:t>
      </w:r>
      <w:r w:rsidR="006D295A" w:rsidRPr="006D295A">
        <w:t xml:space="preserve"> </w:t>
      </w:r>
      <w:hyperlink r:id="rId11" w:history="1">
        <w:r w:rsidR="006D295A" w:rsidRPr="006D295A">
          <w:rPr>
            <w:rStyle w:val="Hyperlink"/>
          </w:rPr>
          <w:t xml:space="preserve">Addgene: </w:t>
        </w:r>
        <w:proofErr w:type="spellStart"/>
        <w:r w:rsidR="006D295A" w:rsidRPr="006D295A">
          <w:rPr>
            <w:rStyle w:val="Hyperlink"/>
          </w:rPr>
          <w:t>Analyze</w:t>
        </w:r>
        <w:proofErr w:type="spellEnd"/>
        <w:r w:rsidR="006D295A" w:rsidRPr="006D295A">
          <w:rPr>
            <w:rStyle w:val="Hyperlink"/>
          </w:rPr>
          <w:t xml:space="preserve"> Sequence</w:t>
        </w:r>
      </w:hyperlink>
      <w:r w:rsidR="006D295A">
        <w:t xml:space="preserve"> and check where it finds something that makes sense…but </w:t>
      </w:r>
      <w:r w:rsidR="006D295A" w:rsidRPr="006D295A">
        <w:t xml:space="preserve">it's not an easy </w:t>
      </w:r>
      <w:r w:rsidR="006D295A" w:rsidRPr="006D295A">
        <w:lastRenderedPageBreak/>
        <w:t xml:space="preserve">task because to generate random plasmid sequences </w:t>
      </w:r>
      <w:r w:rsidR="006D295A">
        <w:t xml:space="preserve">as </w:t>
      </w:r>
      <w:proofErr w:type="spellStart"/>
      <w:r w:rsidR="006D295A">
        <w:t>PlasmidGPT</w:t>
      </w:r>
      <w:proofErr w:type="spellEnd"/>
      <w:r w:rsidR="006D295A">
        <w:t xml:space="preserve"> </w:t>
      </w:r>
      <w:r w:rsidR="006D295A" w:rsidRPr="006D295A">
        <w:t>does</w:t>
      </w:r>
      <w:r w:rsidR="006D295A">
        <w:t>, does</w:t>
      </w:r>
      <w:r w:rsidR="006D295A" w:rsidRPr="006D295A">
        <w:t xml:space="preserve"> not really make a lot of sense</w:t>
      </w:r>
      <w:r w:rsidR="006D295A">
        <w:t>…</w:t>
      </w:r>
    </w:p>
    <w:p w14:paraId="1E151320" w14:textId="77777777" w:rsidR="00F9678A" w:rsidRDefault="00F9678A" w:rsidP="005262BA">
      <w:pPr>
        <w:pBdr>
          <w:bottom w:val="single" w:sz="6" w:space="1" w:color="auto"/>
        </w:pBdr>
      </w:pPr>
    </w:p>
    <w:p w14:paraId="642661A0" w14:textId="77777777" w:rsidR="00F9678A" w:rsidRDefault="00F9678A" w:rsidP="005262BA">
      <w:pPr>
        <w:pBdr>
          <w:bottom w:val="single" w:sz="6" w:space="1" w:color="auto"/>
        </w:pBdr>
      </w:pPr>
    </w:p>
    <w:p w14:paraId="10B2BF85" w14:textId="77777777" w:rsidR="00667DF1" w:rsidRDefault="00667DF1" w:rsidP="00667DF1">
      <w:pPr>
        <w:rPr>
          <w:i/>
          <w:iCs/>
        </w:rPr>
      </w:pPr>
      <w:r w:rsidRPr="00667DF1">
        <w:rPr>
          <w:i/>
          <w:iCs/>
        </w:rPr>
        <w:t>Here’s a suggestion for curating some negative samples either for evaluation or for building a verification system, I think this should be feasible, but let me know if it makes sense:</w:t>
      </w:r>
    </w:p>
    <w:p w14:paraId="6C4DB3C1" w14:textId="021F4034" w:rsidR="00A6649C" w:rsidRPr="00A6649C" w:rsidRDefault="00A6649C" w:rsidP="00667DF1"/>
    <w:p w14:paraId="346A19C6" w14:textId="77777777" w:rsidR="00667DF1" w:rsidRPr="00667DF1" w:rsidRDefault="00667DF1" w:rsidP="00667DF1">
      <w:pPr>
        <w:numPr>
          <w:ilvl w:val="0"/>
          <w:numId w:val="6"/>
        </w:numPr>
        <w:rPr>
          <w:i/>
          <w:iCs/>
        </w:rPr>
      </w:pPr>
      <w:r w:rsidRPr="00667DF1">
        <w:rPr>
          <w:b/>
          <w:bCs/>
          <w:i/>
          <w:iCs/>
        </w:rPr>
        <w:t>Step 1: get some positive samples from Addgene</w:t>
      </w:r>
      <w:r w:rsidRPr="00667DF1">
        <w:rPr>
          <w:i/>
          <w:iCs/>
        </w:rPr>
        <w:t>. They must be:</w:t>
      </w:r>
    </w:p>
    <w:p w14:paraId="656B8D34" w14:textId="77777777" w:rsidR="00667DF1" w:rsidRPr="00667DF1" w:rsidRDefault="00667DF1" w:rsidP="00667DF1">
      <w:pPr>
        <w:numPr>
          <w:ilvl w:val="1"/>
          <w:numId w:val="6"/>
        </w:numPr>
        <w:rPr>
          <w:i/>
          <w:iCs/>
        </w:rPr>
      </w:pPr>
      <w:r w:rsidRPr="00667DF1">
        <w:rPr>
          <w:i/>
          <w:iCs/>
        </w:rPr>
        <w:t>NGS verified (the sequence is correct)</w:t>
      </w:r>
    </w:p>
    <w:p w14:paraId="6A1500A5" w14:textId="77777777" w:rsidR="00667DF1" w:rsidRPr="00667DF1" w:rsidRDefault="00667DF1" w:rsidP="00667DF1">
      <w:pPr>
        <w:numPr>
          <w:ilvl w:val="1"/>
          <w:numId w:val="6"/>
        </w:numPr>
        <w:rPr>
          <w:i/>
          <w:iCs/>
        </w:rPr>
      </w:pPr>
      <w:r w:rsidRPr="00667DF1">
        <w:rPr>
          <w:i/>
          <w:iCs/>
        </w:rPr>
        <w:t>Have all necessary metadata: host, promoter, resistance gene, baseline/Ori</w:t>
      </w:r>
    </w:p>
    <w:p w14:paraId="42C6A457" w14:textId="77777777" w:rsidR="00667DF1" w:rsidRPr="00667DF1" w:rsidRDefault="00667DF1" w:rsidP="00667DF1">
      <w:pPr>
        <w:numPr>
          <w:ilvl w:val="1"/>
          <w:numId w:val="6"/>
        </w:numPr>
        <w:rPr>
          <w:i/>
          <w:iCs/>
        </w:rPr>
      </w:pPr>
      <w:r w:rsidRPr="00667DF1">
        <w:rPr>
          <w:i/>
          <w:iCs/>
        </w:rPr>
        <w:t>Have a description of the use case</w:t>
      </w:r>
    </w:p>
    <w:p w14:paraId="599B74BF" w14:textId="77777777" w:rsidR="00667DF1" w:rsidRPr="00667DF1" w:rsidRDefault="00667DF1" w:rsidP="00667DF1">
      <w:pPr>
        <w:numPr>
          <w:ilvl w:val="1"/>
          <w:numId w:val="6"/>
        </w:numPr>
        <w:rPr>
          <w:i/>
          <w:iCs/>
        </w:rPr>
      </w:pPr>
      <w:r w:rsidRPr="00667DF1">
        <w:rPr>
          <w:i/>
          <w:iCs/>
        </w:rPr>
        <w:t>An associated paper for validation (we can even further filter using the number of paper citations)</w:t>
      </w:r>
    </w:p>
    <w:p w14:paraId="3BDAA6BE" w14:textId="77777777" w:rsidR="00667DF1" w:rsidRPr="00667DF1" w:rsidRDefault="00667DF1" w:rsidP="00667DF1">
      <w:pPr>
        <w:rPr>
          <w:i/>
          <w:iCs/>
        </w:rPr>
      </w:pPr>
      <w:r w:rsidRPr="00667DF1">
        <w:rPr>
          <w:i/>
          <w:iCs/>
        </w:rPr>
        <w:t xml:space="preserve">Try to get some diverse hosts: E. coli, Mammalian, </w:t>
      </w:r>
      <w:proofErr w:type="gramStart"/>
      <w:r w:rsidRPr="00667DF1">
        <w:rPr>
          <w:i/>
          <w:iCs/>
        </w:rPr>
        <w:t>Yeast..</w:t>
      </w:r>
      <w:proofErr w:type="gramEnd"/>
      <w:r w:rsidRPr="00667DF1">
        <w:rPr>
          <w:i/>
          <w:iCs/>
        </w:rPr>
        <w:t xml:space="preserve"> For diverse purposes: protein expression...</w:t>
      </w:r>
    </w:p>
    <w:p w14:paraId="4E3B9B51" w14:textId="77777777" w:rsidR="00667DF1" w:rsidRPr="00667DF1" w:rsidRDefault="00667DF1" w:rsidP="00667DF1">
      <w:pPr>
        <w:numPr>
          <w:ilvl w:val="0"/>
          <w:numId w:val="7"/>
        </w:numPr>
        <w:rPr>
          <w:i/>
          <w:iCs/>
        </w:rPr>
      </w:pPr>
      <w:r w:rsidRPr="00667DF1">
        <w:rPr>
          <w:b/>
          <w:bCs/>
          <w:i/>
          <w:iCs/>
        </w:rPr>
        <w:t>Step 2: introduce rule-based errors in half those samples to create negative examples:</w:t>
      </w:r>
    </w:p>
    <w:p w14:paraId="5FC25987" w14:textId="77777777" w:rsidR="00667DF1" w:rsidRPr="00667DF1" w:rsidRDefault="00667DF1" w:rsidP="00667DF1">
      <w:pPr>
        <w:numPr>
          <w:ilvl w:val="1"/>
          <w:numId w:val="7"/>
        </w:numPr>
        <w:rPr>
          <w:i/>
          <w:iCs/>
        </w:rPr>
      </w:pPr>
      <w:r w:rsidRPr="00667DF1">
        <w:rPr>
          <w:i/>
          <w:iCs/>
        </w:rPr>
        <w:t>Promoter-Host Mismatch:</w:t>
      </w:r>
    </w:p>
    <w:p w14:paraId="3DF1677C" w14:textId="77777777" w:rsidR="00667DF1" w:rsidRPr="00667DF1" w:rsidRDefault="00667DF1" w:rsidP="00667DF1">
      <w:pPr>
        <w:numPr>
          <w:ilvl w:val="2"/>
          <w:numId w:val="7"/>
        </w:numPr>
        <w:rPr>
          <w:i/>
          <w:iCs/>
        </w:rPr>
      </w:pPr>
      <w:r w:rsidRPr="00667DF1">
        <w:rPr>
          <w:i/>
          <w:iCs/>
        </w:rPr>
        <w:t>Replace the promoters in the positive samples with an incompatible promoter (we can get a list of promoters and their hosts and create pairs of mismatches)</w:t>
      </w:r>
    </w:p>
    <w:p w14:paraId="711BD8E9" w14:textId="77777777" w:rsidR="00667DF1" w:rsidRPr="00667DF1" w:rsidRDefault="00667DF1" w:rsidP="00667DF1">
      <w:pPr>
        <w:numPr>
          <w:ilvl w:val="2"/>
          <w:numId w:val="7"/>
        </w:numPr>
        <w:rPr>
          <w:i/>
          <w:iCs/>
        </w:rPr>
      </w:pPr>
      <w:r w:rsidRPr="00667DF1">
        <w:rPr>
          <w:i/>
          <w:iCs/>
        </w:rPr>
        <w:t>Example: E. coli plasmid → swap T7 promoter to CMV (mammalian)</w:t>
      </w:r>
    </w:p>
    <w:p w14:paraId="545D4CD1" w14:textId="77777777" w:rsidR="00667DF1" w:rsidRPr="00667DF1" w:rsidRDefault="00667DF1" w:rsidP="00667DF1">
      <w:pPr>
        <w:numPr>
          <w:ilvl w:val="1"/>
          <w:numId w:val="7"/>
        </w:numPr>
        <w:rPr>
          <w:i/>
          <w:iCs/>
        </w:rPr>
      </w:pPr>
      <w:r w:rsidRPr="00667DF1">
        <w:rPr>
          <w:i/>
          <w:iCs/>
        </w:rPr>
        <w:t>Toxic Gene + high copy Ori/high expression promoter:</w:t>
      </w:r>
    </w:p>
    <w:p w14:paraId="1A58D69A" w14:textId="77777777" w:rsidR="00667DF1" w:rsidRPr="00667DF1" w:rsidRDefault="00667DF1" w:rsidP="00667DF1">
      <w:pPr>
        <w:numPr>
          <w:ilvl w:val="2"/>
          <w:numId w:val="7"/>
        </w:numPr>
        <w:rPr>
          <w:i/>
          <w:iCs/>
        </w:rPr>
      </w:pPr>
      <w:r w:rsidRPr="00667DF1">
        <w:rPr>
          <w:i/>
          <w:iCs/>
        </w:rPr>
        <w:t>Retrieve the list of toxic genes to E. coli in </w:t>
      </w:r>
      <w:proofErr w:type="spellStart"/>
      <w:r>
        <w:fldChar w:fldCharType="begin"/>
      </w:r>
      <w:r>
        <w:instrText>HYPERLINK "https://www.biorxiv.org/content/10.1101/2024.06.17.596931v2.full.pdf" \t "_blank"</w:instrText>
      </w:r>
      <w:r>
        <w:fldChar w:fldCharType="separate"/>
      </w:r>
      <w:r w:rsidRPr="00667DF1">
        <w:rPr>
          <w:rStyle w:val="Hyperlink"/>
          <w:i/>
          <w:iCs/>
        </w:rPr>
        <w:t>VectorBuilder</w:t>
      </w:r>
      <w:proofErr w:type="spellEnd"/>
      <w:r w:rsidRPr="00667DF1">
        <w:rPr>
          <w:rStyle w:val="Hyperlink"/>
          <w:i/>
          <w:iCs/>
        </w:rPr>
        <w:t xml:space="preserve"> paper</w:t>
      </w:r>
      <w:r>
        <w:fldChar w:fldCharType="end"/>
      </w:r>
    </w:p>
    <w:p w14:paraId="5D2DA244" w14:textId="77777777" w:rsidR="00667DF1" w:rsidRPr="00667DF1" w:rsidRDefault="00667DF1" w:rsidP="00667DF1">
      <w:pPr>
        <w:numPr>
          <w:ilvl w:val="3"/>
          <w:numId w:val="7"/>
        </w:numPr>
        <w:rPr>
          <w:i/>
          <w:iCs/>
        </w:rPr>
      </w:pPr>
      <w:r w:rsidRPr="00667DF1">
        <w:rPr>
          <w:i/>
          <w:iCs/>
        </w:rPr>
        <w:t>They give 46 moderately toxic genes (Table S1) and  25 severely toxic genes (Table S2)</w:t>
      </w:r>
    </w:p>
    <w:p w14:paraId="3AB7001E" w14:textId="77777777" w:rsidR="00667DF1" w:rsidRPr="00667DF1" w:rsidRDefault="00667DF1" w:rsidP="00667DF1">
      <w:pPr>
        <w:numPr>
          <w:ilvl w:val="2"/>
          <w:numId w:val="7"/>
        </w:numPr>
        <w:rPr>
          <w:i/>
          <w:iCs/>
        </w:rPr>
      </w:pPr>
      <w:r w:rsidRPr="00667DF1">
        <w:rPr>
          <w:i/>
          <w:iCs/>
        </w:rPr>
        <w:t>Replace the gene in the positive example with a toxic gene (some domain experts need to verify that this still makes sense for the plasmid if we want to increase the difficulty of detecting this error)</w:t>
      </w:r>
    </w:p>
    <w:p w14:paraId="198C4A94" w14:textId="77777777" w:rsidR="00667DF1" w:rsidRPr="00667DF1" w:rsidRDefault="00667DF1" w:rsidP="00667DF1">
      <w:pPr>
        <w:numPr>
          <w:ilvl w:val="2"/>
          <w:numId w:val="7"/>
        </w:numPr>
        <w:rPr>
          <w:i/>
          <w:iCs/>
        </w:rPr>
      </w:pPr>
      <w:r w:rsidRPr="00667DF1">
        <w:rPr>
          <w:i/>
          <w:iCs/>
        </w:rPr>
        <w:t>Pair toxic gene with strong promoters</w:t>
      </w:r>
    </w:p>
    <w:p w14:paraId="3615D4C7" w14:textId="77777777" w:rsidR="00667DF1" w:rsidRPr="00667DF1" w:rsidRDefault="00667DF1" w:rsidP="00667DF1">
      <w:pPr>
        <w:numPr>
          <w:ilvl w:val="2"/>
          <w:numId w:val="7"/>
        </w:numPr>
        <w:rPr>
          <w:i/>
          <w:iCs/>
        </w:rPr>
      </w:pPr>
      <w:r w:rsidRPr="00667DF1">
        <w:rPr>
          <w:i/>
          <w:iCs/>
        </w:rPr>
        <w:t>Use high-copy ORI</w:t>
      </w:r>
    </w:p>
    <w:p w14:paraId="7E9094EE" w14:textId="77777777" w:rsidR="00667DF1" w:rsidRPr="00667DF1" w:rsidRDefault="00667DF1" w:rsidP="00667DF1">
      <w:pPr>
        <w:numPr>
          <w:ilvl w:val="1"/>
          <w:numId w:val="7"/>
        </w:numPr>
        <w:rPr>
          <w:i/>
          <w:iCs/>
        </w:rPr>
      </w:pPr>
      <w:r w:rsidRPr="00667DF1">
        <w:rPr>
          <w:i/>
          <w:iCs/>
        </w:rPr>
        <w:t>ORI-Host Mismatch</w:t>
      </w:r>
    </w:p>
    <w:p w14:paraId="0BAE68F9" w14:textId="77777777" w:rsidR="00667DF1" w:rsidRPr="00667DF1" w:rsidRDefault="00667DF1" w:rsidP="00667DF1">
      <w:pPr>
        <w:numPr>
          <w:ilvl w:val="2"/>
          <w:numId w:val="7"/>
        </w:numPr>
        <w:rPr>
          <w:i/>
          <w:iCs/>
        </w:rPr>
      </w:pPr>
      <w:r w:rsidRPr="00667DF1">
        <w:rPr>
          <w:i/>
          <w:iCs/>
        </w:rPr>
        <w:t>Change either just ORI (if it makes sense) or the whole plasmid backbone with one having an Ori incompatible with the host</w:t>
      </w:r>
    </w:p>
    <w:p w14:paraId="3CFDCB55" w14:textId="77777777" w:rsidR="00667DF1" w:rsidRPr="00667DF1" w:rsidRDefault="00667DF1" w:rsidP="00667DF1">
      <w:pPr>
        <w:numPr>
          <w:ilvl w:val="1"/>
          <w:numId w:val="7"/>
        </w:numPr>
        <w:rPr>
          <w:i/>
          <w:iCs/>
        </w:rPr>
      </w:pPr>
      <w:r w:rsidRPr="00667DF1">
        <w:rPr>
          <w:i/>
          <w:iCs/>
        </w:rPr>
        <w:t>Missing/Wrong Components</w:t>
      </w:r>
    </w:p>
    <w:p w14:paraId="6F6E6287" w14:textId="77777777" w:rsidR="00667DF1" w:rsidRPr="00667DF1" w:rsidRDefault="00667DF1" w:rsidP="00667DF1">
      <w:pPr>
        <w:numPr>
          <w:ilvl w:val="2"/>
          <w:numId w:val="7"/>
        </w:numPr>
        <w:rPr>
          <w:i/>
          <w:iCs/>
        </w:rPr>
      </w:pPr>
      <w:r w:rsidRPr="00667DF1">
        <w:rPr>
          <w:i/>
          <w:iCs/>
        </w:rPr>
        <w:lastRenderedPageBreak/>
        <w:t>Remove resistance marker</w:t>
      </w:r>
    </w:p>
    <w:p w14:paraId="78C6CF66" w14:textId="77777777" w:rsidR="00667DF1" w:rsidRPr="00667DF1" w:rsidRDefault="00667DF1" w:rsidP="00667DF1">
      <w:pPr>
        <w:numPr>
          <w:ilvl w:val="2"/>
          <w:numId w:val="7"/>
        </w:numPr>
        <w:rPr>
          <w:i/>
          <w:iCs/>
        </w:rPr>
      </w:pPr>
      <w:r w:rsidRPr="00667DF1">
        <w:rPr>
          <w:i/>
          <w:iCs/>
        </w:rPr>
        <w:t>Remove terminator</w:t>
      </w:r>
    </w:p>
    <w:p w14:paraId="7E0F6DB8" w14:textId="77777777" w:rsidR="00667DF1" w:rsidRPr="00667DF1" w:rsidRDefault="00667DF1" w:rsidP="00667DF1">
      <w:pPr>
        <w:numPr>
          <w:ilvl w:val="2"/>
          <w:numId w:val="7"/>
        </w:numPr>
        <w:rPr>
          <w:i/>
          <w:iCs/>
        </w:rPr>
      </w:pPr>
      <w:r w:rsidRPr="00667DF1">
        <w:rPr>
          <w:i/>
          <w:iCs/>
        </w:rPr>
        <w:t>Remove/corrupt RBS sequence</w:t>
      </w:r>
    </w:p>
    <w:p w14:paraId="30F11AD0" w14:textId="77777777" w:rsidR="00667DF1" w:rsidRPr="00667DF1" w:rsidRDefault="00667DF1" w:rsidP="00667DF1">
      <w:pPr>
        <w:numPr>
          <w:ilvl w:val="2"/>
          <w:numId w:val="7"/>
        </w:numPr>
        <w:rPr>
          <w:i/>
          <w:iCs/>
        </w:rPr>
      </w:pPr>
      <w:r w:rsidRPr="00667DF1">
        <w:rPr>
          <w:i/>
          <w:iCs/>
        </w:rPr>
        <w:t>Introduce sequencing errors in the cargo (add, replace or delete some bps)</w:t>
      </w:r>
    </w:p>
    <w:p w14:paraId="2C9E77DA" w14:textId="77777777" w:rsidR="00667DF1" w:rsidRPr="00667DF1" w:rsidRDefault="00667DF1" w:rsidP="00667DF1">
      <w:pPr>
        <w:numPr>
          <w:ilvl w:val="0"/>
          <w:numId w:val="7"/>
        </w:numPr>
        <w:rPr>
          <w:i/>
          <w:iCs/>
        </w:rPr>
      </w:pPr>
      <w:r w:rsidRPr="00667DF1">
        <w:rPr>
          <w:b/>
          <w:bCs/>
          <w:i/>
          <w:iCs/>
        </w:rPr>
        <w:t>Step 3 (optional): </w:t>
      </w:r>
      <w:r w:rsidRPr="00667DF1">
        <w:rPr>
          <w:i/>
          <w:iCs/>
        </w:rPr>
        <w:t>Have domain experts or GPT5 (with supervision) reason about the quality of the positive and negative samples following these criteria (and we can also assess how difficult it is to spot the negative samples we build):</w:t>
      </w:r>
    </w:p>
    <w:p w14:paraId="5668BB50" w14:textId="77777777" w:rsidR="00667DF1" w:rsidRPr="00667DF1" w:rsidRDefault="00667DF1" w:rsidP="00667DF1">
      <w:pPr>
        <w:numPr>
          <w:ilvl w:val="1"/>
          <w:numId w:val="7"/>
        </w:numPr>
        <w:rPr>
          <w:i/>
          <w:iCs/>
        </w:rPr>
      </w:pPr>
      <w:r w:rsidRPr="00667DF1">
        <w:rPr>
          <w:i/>
          <w:iCs/>
        </w:rPr>
        <w:t> Is the promoter compatible with the host?</w:t>
      </w:r>
    </w:p>
    <w:p w14:paraId="0AE6D318" w14:textId="77777777" w:rsidR="00667DF1" w:rsidRPr="00667DF1" w:rsidRDefault="00667DF1" w:rsidP="00667DF1">
      <w:pPr>
        <w:numPr>
          <w:ilvl w:val="1"/>
          <w:numId w:val="7"/>
        </w:numPr>
        <w:rPr>
          <w:i/>
          <w:iCs/>
        </w:rPr>
      </w:pPr>
      <w:r w:rsidRPr="00667DF1">
        <w:rPr>
          <w:i/>
          <w:iCs/>
        </w:rPr>
        <w:t> Will this plasmid replicate in the host?</w:t>
      </w:r>
    </w:p>
    <w:p w14:paraId="543CE9D4" w14:textId="77777777" w:rsidR="00667DF1" w:rsidRPr="00667DF1" w:rsidRDefault="00667DF1" w:rsidP="00667DF1">
      <w:pPr>
        <w:numPr>
          <w:ilvl w:val="1"/>
          <w:numId w:val="7"/>
        </w:numPr>
        <w:rPr>
          <w:i/>
          <w:iCs/>
        </w:rPr>
      </w:pPr>
      <w:r w:rsidRPr="00667DF1">
        <w:rPr>
          <w:i/>
          <w:iCs/>
        </w:rPr>
        <w:t> Are there any toxic combinations?</w:t>
      </w:r>
    </w:p>
    <w:p w14:paraId="3FE34701" w14:textId="77777777" w:rsidR="00667DF1" w:rsidRPr="00667DF1" w:rsidRDefault="00667DF1" w:rsidP="00667DF1">
      <w:pPr>
        <w:numPr>
          <w:ilvl w:val="1"/>
          <w:numId w:val="7"/>
        </w:numPr>
        <w:rPr>
          <w:i/>
          <w:iCs/>
        </w:rPr>
      </w:pPr>
      <w:r w:rsidRPr="00667DF1">
        <w:rPr>
          <w:i/>
          <w:iCs/>
        </w:rPr>
        <w:t> What's the expected expression level?</w:t>
      </w:r>
    </w:p>
    <w:p w14:paraId="0D27B4CD" w14:textId="77777777" w:rsidR="00667DF1" w:rsidRPr="00667DF1" w:rsidRDefault="00667DF1" w:rsidP="00667DF1">
      <w:pPr>
        <w:numPr>
          <w:ilvl w:val="1"/>
          <w:numId w:val="7"/>
        </w:numPr>
        <w:rPr>
          <w:i/>
          <w:iCs/>
        </w:rPr>
      </w:pPr>
      <w:r w:rsidRPr="00667DF1">
        <w:rPr>
          <w:i/>
          <w:iCs/>
        </w:rPr>
        <w:t>other</w:t>
      </w:r>
    </w:p>
    <w:p w14:paraId="4DEE8FA9" w14:textId="77777777" w:rsidR="006D295A" w:rsidRPr="006D295A" w:rsidRDefault="006D295A" w:rsidP="006D295A">
      <w:pPr>
        <w:rPr>
          <w:i/>
          <w:iCs/>
        </w:rPr>
      </w:pPr>
    </w:p>
    <w:p w14:paraId="540A36F0" w14:textId="77777777" w:rsidR="006D295A" w:rsidRDefault="006D295A" w:rsidP="006D295A">
      <w:r w:rsidRPr="00852BF1">
        <w:t xml:space="preserve">Ok so I think this is a good idea to generate negative </w:t>
      </w:r>
      <w:r>
        <w:t>exam</w:t>
      </w:r>
      <w:r w:rsidRPr="00852BF1">
        <w:t xml:space="preserve">, </w:t>
      </w:r>
      <w:r w:rsidRPr="00F720C7">
        <w:t xml:space="preserve">and your </w:t>
      </w:r>
      <w:r w:rsidRPr="006D295A">
        <w:rPr>
          <w:b/>
          <w:bCs/>
        </w:rPr>
        <w:t xml:space="preserve">step 1 makes </w:t>
      </w:r>
      <w:proofErr w:type="gramStart"/>
      <w:r w:rsidRPr="006D295A">
        <w:rPr>
          <w:b/>
          <w:bCs/>
        </w:rPr>
        <w:t>sense</w:t>
      </w:r>
      <w:proofErr w:type="gramEnd"/>
      <w:r>
        <w:t xml:space="preserve"> but we must</w:t>
      </w:r>
      <w:r w:rsidRPr="00F720C7">
        <w:t xml:space="preserve"> exclude E. coli because as I </w:t>
      </w:r>
      <w:r>
        <w:t xml:space="preserve">wrote before </w:t>
      </w:r>
      <w:r w:rsidRPr="00F720C7">
        <w:t xml:space="preserve"> bacteria's use of plasmids is a different ballpark. So I would focus on eukaryotes (yeast, mammalian, and insects). The grammar is the same across all the species but the words that you use can be defined differently.</w:t>
      </w:r>
    </w:p>
    <w:p w14:paraId="26EA6849" w14:textId="77777777" w:rsidR="006D295A" w:rsidRPr="00852BF1" w:rsidRDefault="006D295A" w:rsidP="006D295A">
      <w:r w:rsidRPr="006D295A">
        <w:rPr>
          <w:b/>
          <w:bCs/>
        </w:rPr>
        <w:t>Step 2 instead is not correct</w:t>
      </w:r>
      <w:r w:rsidRPr="002E31C0">
        <w:t xml:space="preserve"> because here you are focusing on backbones. So here what I would do is generate negative examples for CARGOs and the easiest way to do that is to swap the location and the direction of the different sequences or remove parts that should be there. For example the PolyA signal or the Kozak sequence and other things. There are many different things that can be done but we can generate a set of rules</w:t>
      </w:r>
      <w:r>
        <w:t xml:space="preserve"> </w:t>
      </w:r>
      <w:r w:rsidRPr="002E31C0">
        <w:t xml:space="preserve"> to generate negative examples.</w:t>
      </w:r>
    </w:p>
    <w:p w14:paraId="3E24DEBC" w14:textId="54C13B76" w:rsidR="00667DF1" w:rsidRDefault="00667DF1"/>
    <w:sectPr w:rsidR="00667D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61ED2"/>
    <w:multiLevelType w:val="multilevel"/>
    <w:tmpl w:val="1B9EE1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C5CAE"/>
    <w:multiLevelType w:val="multilevel"/>
    <w:tmpl w:val="90046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C60290"/>
    <w:multiLevelType w:val="multilevel"/>
    <w:tmpl w:val="1752EA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560727"/>
    <w:multiLevelType w:val="multilevel"/>
    <w:tmpl w:val="36805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5770795"/>
    <w:multiLevelType w:val="multilevel"/>
    <w:tmpl w:val="27E02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1955DDF"/>
    <w:multiLevelType w:val="multilevel"/>
    <w:tmpl w:val="FBDEF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1D61E58"/>
    <w:multiLevelType w:val="multilevel"/>
    <w:tmpl w:val="B1C2E2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295021"/>
    <w:multiLevelType w:val="multilevel"/>
    <w:tmpl w:val="894CBC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351548">
    <w:abstractNumId w:val="4"/>
  </w:num>
  <w:num w:numId="2" w16cid:durableId="2145268116">
    <w:abstractNumId w:val="7"/>
  </w:num>
  <w:num w:numId="3" w16cid:durableId="478806794">
    <w:abstractNumId w:val="3"/>
  </w:num>
  <w:num w:numId="4" w16cid:durableId="651174072">
    <w:abstractNumId w:val="2"/>
  </w:num>
  <w:num w:numId="5" w16cid:durableId="2067487298">
    <w:abstractNumId w:val="1"/>
  </w:num>
  <w:num w:numId="6" w16cid:durableId="50810074">
    <w:abstractNumId w:val="6"/>
  </w:num>
  <w:num w:numId="7" w16cid:durableId="1831480204">
    <w:abstractNumId w:val="0"/>
  </w:num>
  <w:num w:numId="8" w16cid:durableId="19039522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DF1"/>
    <w:rsid w:val="000210A2"/>
    <w:rsid w:val="00086C4C"/>
    <w:rsid w:val="001A1849"/>
    <w:rsid w:val="001A65D0"/>
    <w:rsid w:val="001C6FFF"/>
    <w:rsid w:val="001F33A0"/>
    <w:rsid w:val="002165CF"/>
    <w:rsid w:val="00220EA3"/>
    <w:rsid w:val="0025293B"/>
    <w:rsid w:val="0027636F"/>
    <w:rsid w:val="00282516"/>
    <w:rsid w:val="002D0E3A"/>
    <w:rsid w:val="002D51D2"/>
    <w:rsid w:val="002E31C0"/>
    <w:rsid w:val="002F7F84"/>
    <w:rsid w:val="00386FD2"/>
    <w:rsid w:val="00397B31"/>
    <w:rsid w:val="003F36C9"/>
    <w:rsid w:val="0041315F"/>
    <w:rsid w:val="004163A8"/>
    <w:rsid w:val="004174E5"/>
    <w:rsid w:val="00417A1C"/>
    <w:rsid w:val="004A6C64"/>
    <w:rsid w:val="004D314F"/>
    <w:rsid w:val="004E210A"/>
    <w:rsid w:val="005262BA"/>
    <w:rsid w:val="00553C49"/>
    <w:rsid w:val="005614E7"/>
    <w:rsid w:val="005A6F63"/>
    <w:rsid w:val="005E0E24"/>
    <w:rsid w:val="006006FA"/>
    <w:rsid w:val="00667DF1"/>
    <w:rsid w:val="006C3DD3"/>
    <w:rsid w:val="006D295A"/>
    <w:rsid w:val="00733693"/>
    <w:rsid w:val="007400B4"/>
    <w:rsid w:val="00747FE7"/>
    <w:rsid w:val="007A2BA4"/>
    <w:rsid w:val="007F2C54"/>
    <w:rsid w:val="007F7CE8"/>
    <w:rsid w:val="00846A74"/>
    <w:rsid w:val="00852BF1"/>
    <w:rsid w:val="0085324E"/>
    <w:rsid w:val="0087240E"/>
    <w:rsid w:val="00875AA6"/>
    <w:rsid w:val="008F7170"/>
    <w:rsid w:val="009105DB"/>
    <w:rsid w:val="00937C18"/>
    <w:rsid w:val="009D6427"/>
    <w:rsid w:val="00A60C0B"/>
    <w:rsid w:val="00A6649C"/>
    <w:rsid w:val="00A67904"/>
    <w:rsid w:val="00B04D44"/>
    <w:rsid w:val="00B2284D"/>
    <w:rsid w:val="00B72A8C"/>
    <w:rsid w:val="00B737DE"/>
    <w:rsid w:val="00BE5448"/>
    <w:rsid w:val="00BE6A9F"/>
    <w:rsid w:val="00BF79EC"/>
    <w:rsid w:val="00C77B57"/>
    <w:rsid w:val="00CE0C36"/>
    <w:rsid w:val="00D5365A"/>
    <w:rsid w:val="00E1486C"/>
    <w:rsid w:val="00E24BF0"/>
    <w:rsid w:val="00E278D5"/>
    <w:rsid w:val="00E32C93"/>
    <w:rsid w:val="00E62531"/>
    <w:rsid w:val="00EA06EF"/>
    <w:rsid w:val="00EF051B"/>
    <w:rsid w:val="00F079F9"/>
    <w:rsid w:val="00F720C7"/>
    <w:rsid w:val="00F86089"/>
    <w:rsid w:val="00F9678A"/>
    <w:rsid w:val="00FF54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6F1CE"/>
  <w15:chartTrackingRefBased/>
  <w15:docId w15:val="{83677857-09D8-49AB-9C70-ED41B4D8B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7D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67D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7D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7D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7D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7D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7D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7D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7D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7D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67D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7D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7D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7D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7D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7D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7D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7DF1"/>
    <w:rPr>
      <w:rFonts w:eastAsiaTheme="majorEastAsia" w:cstheme="majorBidi"/>
      <w:color w:val="272727" w:themeColor="text1" w:themeTint="D8"/>
    </w:rPr>
  </w:style>
  <w:style w:type="paragraph" w:styleId="Title">
    <w:name w:val="Title"/>
    <w:basedOn w:val="Normal"/>
    <w:next w:val="Normal"/>
    <w:link w:val="TitleChar"/>
    <w:uiPriority w:val="10"/>
    <w:qFormat/>
    <w:rsid w:val="00667D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7D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7D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7D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7DF1"/>
    <w:pPr>
      <w:spacing w:before="160"/>
      <w:jc w:val="center"/>
    </w:pPr>
    <w:rPr>
      <w:i/>
      <w:iCs/>
      <w:color w:val="404040" w:themeColor="text1" w:themeTint="BF"/>
    </w:rPr>
  </w:style>
  <w:style w:type="character" w:customStyle="1" w:styleId="QuoteChar">
    <w:name w:val="Quote Char"/>
    <w:basedOn w:val="DefaultParagraphFont"/>
    <w:link w:val="Quote"/>
    <w:uiPriority w:val="29"/>
    <w:rsid w:val="00667DF1"/>
    <w:rPr>
      <w:i/>
      <w:iCs/>
      <w:color w:val="404040" w:themeColor="text1" w:themeTint="BF"/>
    </w:rPr>
  </w:style>
  <w:style w:type="paragraph" w:styleId="ListParagraph">
    <w:name w:val="List Paragraph"/>
    <w:basedOn w:val="Normal"/>
    <w:uiPriority w:val="34"/>
    <w:qFormat/>
    <w:rsid w:val="00667DF1"/>
    <w:pPr>
      <w:ind w:left="720"/>
      <w:contextualSpacing/>
    </w:pPr>
  </w:style>
  <w:style w:type="character" w:styleId="IntenseEmphasis">
    <w:name w:val="Intense Emphasis"/>
    <w:basedOn w:val="DefaultParagraphFont"/>
    <w:uiPriority w:val="21"/>
    <w:qFormat/>
    <w:rsid w:val="00667DF1"/>
    <w:rPr>
      <w:i/>
      <w:iCs/>
      <w:color w:val="0F4761" w:themeColor="accent1" w:themeShade="BF"/>
    </w:rPr>
  </w:style>
  <w:style w:type="paragraph" w:styleId="IntenseQuote">
    <w:name w:val="Intense Quote"/>
    <w:basedOn w:val="Normal"/>
    <w:next w:val="Normal"/>
    <w:link w:val="IntenseQuoteChar"/>
    <w:uiPriority w:val="30"/>
    <w:qFormat/>
    <w:rsid w:val="00667D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7DF1"/>
    <w:rPr>
      <w:i/>
      <w:iCs/>
      <w:color w:val="0F4761" w:themeColor="accent1" w:themeShade="BF"/>
    </w:rPr>
  </w:style>
  <w:style w:type="character" w:styleId="IntenseReference">
    <w:name w:val="Intense Reference"/>
    <w:basedOn w:val="DefaultParagraphFont"/>
    <w:uiPriority w:val="32"/>
    <w:qFormat/>
    <w:rsid w:val="00667DF1"/>
    <w:rPr>
      <w:b/>
      <w:bCs/>
      <w:smallCaps/>
      <w:color w:val="0F4761" w:themeColor="accent1" w:themeShade="BF"/>
      <w:spacing w:val="5"/>
    </w:rPr>
  </w:style>
  <w:style w:type="character" w:styleId="Hyperlink">
    <w:name w:val="Hyperlink"/>
    <w:basedOn w:val="DefaultParagraphFont"/>
    <w:uiPriority w:val="99"/>
    <w:unhideWhenUsed/>
    <w:rsid w:val="00667DF1"/>
    <w:rPr>
      <w:color w:val="467886" w:themeColor="hyperlink"/>
      <w:u w:val="single"/>
    </w:rPr>
  </w:style>
  <w:style w:type="character" w:styleId="UnresolvedMention">
    <w:name w:val="Unresolved Mention"/>
    <w:basedOn w:val="DefaultParagraphFont"/>
    <w:uiPriority w:val="99"/>
    <w:semiHidden/>
    <w:unhideWhenUsed/>
    <w:rsid w:val="00667DF1"/>
    <w:rPr>
      <w:color w:val="605E5C"/>
      <w:shd w:val="clear" w:color="auto" w:fill="E1DFDD"/>
    </w:rPr>
  </w:style>
  <w:style w:type="character" w:styleId="FollowedHyperlink">
    <w:name w:val="FollowedHyperlink"/>
    <w:basedOn w:val="DefaultParagraphFont"/>
    <w:uiPriority w:val="99"/>
    <w:semiHidden/>
    <w:unhideWhenUsed/>
    <w:rsid w:val="00FF54F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cb-microbe.cs.uni-saarland.de/plsdb2025/"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ddgene.org/analyze-sequence/" TargetMode="External"/><Relationship Id="rId5" Type="http://schemas.openxmlformats.org/officeDocument/2006/relationships/styles" Target="styles.xml"/><Relationship Id="rId10" Type="http://schemas.openxmlformats.org/officeDocument/2006/relationships/hyperlink" Target="https://developers.addgene.org/account/" TargetMode="External"/><Relationship Id="rId4" Type="http://schemas.openxmlformats.org/officeDocument/2006/relationships/numbering" Target="numbering.xml"/><Relationship Id="rId9" Type="http://schemas.openxmlformats.org/officeDocument/2006/relationships/hyperlink" Target="https://genome.jgi.doe.gov/portal/IMG_PR/IMG_PR.hom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53A1E8F4F6F5644AAE7B71DDD66B7C0" ma:contentTypeVersion="12" ma:contentTypeDescription="Creare un nuovo documento." ma:contentTypeScope="" ma:versionID="b2de4391748ba5581beacac19512d6d4">
  <xsd:schema xmlns:xsd="http://www.w3.org/2001/XMLSchema" xmlns:xs="http://www.w3.org/2001/XMLSchema" xmlns:p="http://schemas.microsoft.com/office/2006/metadata/properties" xmlns:ns3="7459280c-9186-4f9f-be3e-c1ebca549aa4" xmlns:ns4="e67576be-957c-429e-8e66-28df06fe4536" targetNamespace="http://schemas.microsoft.com/office/2006/metadata/properties" ma:root="true" ma:fieldsID="ca98d8762307dd06c8c62ad9e17026dd" ns3:_="" ns4:_="">
    <xsd:import namespace="7459280c-9186-4f9f-be3e-c1ebca549aa4"/>
    <xsd:import namespace="e67576be-957c-429e-8e66-28df06fe4536"/>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_activity" minOccurs="0"/>
                <xsd:element ref="ns4:MigrationSourceID" minOccurs="0"/>
                <xsd:element ref="ns3:MediaServiceGenerationTime" minOccurs="0"/>
                <xsd:element ref="ns3:MediaServiceEventHashCode" minOccurs="0"/>
                <xsd:element ref="ns3:MediaLengthInSeconds"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59280c-9186-4f9f-be3e-c1ebca549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7576be-957c-429e-8e66-28df06fe4536" elementFormDefault="qualified">
    <xsd:import namespace="http://schemas.microsoft.com/office/2006/documentManagement/types"/>
    <xsd:import namespace="http://schemas.microsoft.com/office/infopath/2007/PartnerControls"/>
    <xsd:element name="MigrationSourceID" ma:index="14" nillable="true" ma:displayName="MigrationSourceID" ma:internalName="MigrationSourceID"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459280c-9186-4f9f-be3e-c1ebca549aa4" xsi:nil="true"/>
  </documentManagement>
</p:properties>
</file>

<file path=customXml/itemProps1.xml><?xml version="1.0" encoding="utf-8"?>
<ds:datastoreItem xmlns:ds="http://schemas.openxmlformats.org/officeDocument/2006/customXml" ds:itemID="{BAE0C70E-6425-4560-B9A7-3C8E3B380892}">
  <ds:schemaRefs>
    <ds:schemaRef ds:uri="http://schemas.microsoft.com/sharepoint/v3/contenttype/forms"/>
  </ds:schemaRefs>
</ds:datastoreItem>
</file>

<file path=customXml/itemProps2.xml><?xml version="1.0" encoding="utf-8"?>
<ds:datastoreItem xmlns:ds="http://schemas.openxmlformats.org/officeDocument/2006/customXml" ds:itemID="{C98B0657-2AF5-4800-BAFA-84BDFF1E94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59280c-9186-4f9f-be3e-c1ebca549aa4"/>
    <ds:schemaRef ds:uri="e67576be-957c-429e-8e66-28df06fe45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C754B5-B016-4A33-AFC2-256B2037CE46}">
  <ds:schemaRefs>
    <ds:schemaRef ds:uri="http://purl.org/dc/dcmitype/"/>
    <ds:schemaRef ds:uri="http://www.w3.org/XML/1998/namespace"/>
    <ds:schemaRef ds:uri="7459280c-9186-4f9f-be3e-c1ebca549aa4"/>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purl.org/dc/elements/1.1/"/>
    <ds:schemaRef ds:uri="http://schemas.microsoft.com/office/infopath/2007/PartnerControls"/>
    <ds:schemaRef ds:uri="e67576be-957c-429e-8e66-28df06fe453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1909</Words>
  <Characters>10885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di Bernardo</dc:creator>
  <cp:keywords/>
  <dc:description/>
  <cp:lastModifiedBy>Diego di Bernardo</cp:lastModifiedBy>
  <cp:revision>2</cp:revision>
  <dcterms:created xsi:type="dcterms:W3CDTF">2025-11-18T17:27:00Z</dcterms:created>
  <dcterms:modified xsi:type="dcterms:W3CDTF">2025-11-18T17:27:00Z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0x010100F53A1E8F4F6F5644AAE7B71DDD66B7C0</vt:lpwstr>
  </property>
</Properties>
</file>