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D79" w:rsidRDefault="00481D79" w:rsidP="00481D79">
      <w:pPr>
        <w:pStyle w:val="Title"/>
      </w:pPr>
      <w:r>
        <w:t>Project Overview: EMA CHATBOT (RAG-Powered Educational Assistant)</w:t>
      </w:r>
    </w:p>
    <w:p w:rsidR="00481D79" w:rsidRDefault="00481D79" w:rsidP="00481D79">
      <w:pPr>
        <w:pStyle w:val="Heading1"/>
        <w:numPr>
          <w:ilvl w:val="0"/>
          <w:numId w:val="1"/>
        </w:numPr>
      </w:pPr>
      <w:r>
        <w:t>Problem Statement</w:t>
      </w:r>
    </w:p>
    <w:p w:rsidR="00481D79" w:rsidRDefault="00481D79" w:rsidP="00481D79">
      <w:r>
        <w:t xml:space="preserve">In modern educational settings, students often struggle to find accurate and contextually relevant answers to their academic queries. Conventional search engines or general-purpose </w:t>
      </w:r>
      <w:proofErr w:type="spellStart"/>
      <w:r>
        <w:t>chatbots</w:t>
      </w:r>
      <w:proofErr w:type="spellEnd"/>
      <w:r>
        <w:t xml:space="preserve"> provide generic responses that may not align with the specific study material a student is using. This can lead to confusion and misinformation.</w:t>
      </w:r>
    </w:p>
    <w:p w:rsidR="00481D79" w:rsidRDefault="00481D79" w:rsidP="00481D79">
      <w:r>
        <w:t xml:space="preserve">To solve this, </w:t>
      </w:r>
      <w:proofErr w:type="spellStart"/>
      <w:r>
        <w:t>Ema</w:t>
      </w:r>
      <w:proofErr w:type="spellEnd"/>
      <w:r>
        <w:t xml:space="preserve"> allows students to upload their personal study materials in PDF (text-based content) or MP3 (lecture audio) formats. The system then processes these documents and enables students to ask questions directly related to the uploaded content. This ensures that all answers are context-aware and grounded in the user's own study material.</w:t>
      </w:r>
    </w:p>
    <w:p w:rsidR="00481D79" w:rsidRDefault="00481D79" w:rsidP="00481D79"/>
    <w:p w:rsidR="00481D79" w:rsidRDefault="00481D79" w:rsidP="00481D79">
      <w:pPr>
        <w:pStyle w:val="Heading1"/>
        <w:numPr>
          <w:ilvl w:val="0"/>
          <w:numId w:val="1"/>
        </w:numPr>
      </w:pPr>
      <w:r>
        <w:t>Benefits of RAG?</w:t>
      </w:r>
    </w:p>
    <w:p w:rsidR="00481D79" w:rsidRDefault="00481D79" w:rsidP="00481D79">
      <w:r>
        <w:t>Retrieval-Augmented Generation (RAG) is a powerful framework that combines information retrieval with language generation. Instead of generating answers from scratch, RAG first retrieves relevant context from a document store and then uses an LLM to generate responses based on that context.</w:t>
      </w:r>
    </w:p>
    <w:p w:rsidR="00481D79" w:rsidRDefault="00481D79" w:rsidP="00481D79">
      <w:pPr>
        <w:ind w:left="360"/>
      </w:pPr>
      <w:r>
        <w:t>Advantages of RAG over Simple Generation</w:t>
      </w:r>
      <w:proofErr w:type="gramStart"/>
      <w:r>
        <w:t>:</w:t>
      </w:r>
      <w:proofErr w:type="gramEnd"/>
      <w:r>
        <w:br/>
        <w:t>-  Contextual Accuracy: Answers are grounded in the source material, reducing hallucination.</w:t>
      </w:r>
      <w:r>
        <w:br/>
        <w:t xml:space="preserve">-  Transparency: Users can see which parts of the document </w:t>
      </w:r>
      <w:proofErr w:type="gramStart"/>
      <w:r>
        <w:t>were used</w:t>
      </w:r>
      <w:proofErr w:type="gramEnd"/>
      <w:r>
        <w:t xml:space="preserve"> to form the answer.</w:t>
      </w:r>
      <w:r>
        <w:br/>
        <w:t>-  Efficiency: It limits the generation space, making answers more relevant and concise.</w:t>
      </w:r>
    </w:p>
    <w:p w:rsidR="00481D79" w:rsidRDefault="00481D79" w:rsidP="00481D79"/>
    <w:p w:rsidR="00481D79" w:rsidRDefault="00481D79" w:rsidP="00481D79">
      <w:pPr>
        <w:pStyle w:val="Heading1"/>
        <w:numPr>
          <w:ilvl w:val="0"/>
          <w:numId w:val="1"/>
        </w:numPr>
      </w:pPr>
      <w:r>
        <w:t>RAG Pipeline Implementation</w:t>
      </w:r>
    </w:p>
    <w:p w:rsidR="00481D79" w:rsidRDefault="00481D79" w:rsidP="001B179C">
      <w:pPr>
        <w:pStyle w:val="ListParagraph"/>
        <w:numPr>
          <w:ilvl w:val="0"/>
          <w:numId w:val="2"/>
        </w:numPr>
      </w:pPr>
      <w:r>
        <w:t>Input Data</w:t>
      </w:r>
      <w:r>
        <w:br/>
        <w:t>- Formats Accepted: PDF documents and MP3 audio files.</w:t>
      </w:r>
      <w:r>
        <w:br/>
        <w:t>- Preprocessing:</w:t>
      </w:r>
      <w:r>
        <w:br/>
        <w:t xml:space="preserve">  - PDF: Text is extracted and chunked.</w:t>
      </w:r>
      <w:r>
        <w:br/>
        <w:t xml:space="preserve">  - </w:t>
      </w:r>
      <w:r w:rsidR="001B179C" w:rsidRPr="001B179C">
        <w:t xml:space="preserve">MP3: Transcribed by first extracting audio using </w:t>
      </w:r>
      <w:proofErr w:type="spellStart"/>
      <w:r w:rsidR="001B179C" w:rsidRPr="001B179C">
        <w:t>VideoFileClip</w:t>
      </w:r>
      <w:proofErr w:type="spellEnd"/>
      <w:r w:rsidR="001B179C" w:rsidRPr="001B179C">
        <w:t>, as Whisper was initially considered but found to be too resource-intensive for the current setup.</w:t>
      </w:r>
      <w:bookmarkStart w:id="0" w:name="_GoBack"/>
      <w:bookmarkEnd w:id="0"/>
    </w:p>
    <w:p w:rsidR="00481D79" w:rsidRDefault="00481D79" w:rsidP="00481D79">
      <w:pPr>
        <w:pStyle w:val="ListParagraph"/>
        <w:numPr>
          <w:ilvl w:val="0"/>
          <w:numId w:val="2"/>
        </w:numPr>
      </w:pPr>
      <w:r>
        <w:t>Embedding &amp; Retrieval</w:t>
      </w:r>
      <w:r>
        <w:br/>
        <w:t xml:space="preserve">- Embedding Model: sentence-transformers/all-MiniLM-L6-v2 via </w:t>
      </w:r>
      <w:proofErr w:type="spellStart"/>
      <w:r>
        <w:lastRenderedPageBreak/>
        <w:t>SentenceTransformerEmbeddings</w:t>
      </w:r>
      <w:proofErr w:type="spellEnd"/>
      <w:r>
        <w:br/>
        <w:t xml:space="preserve">- Vector Store: </w:t>
      </w:r>
      <w:proofErr w:type="spellStart"/>
      <w:r>
        <w:t>ChromaDB</w:t>
      </w:r>
      <w:proofErr w:type="spellEnd"/>
      <w:r>
        <w:t xml:space="preserve"> </w:t>
      </w:r>
      <w:proofErr w:type="gramStart"/>
      <w:r>
        <w:t>is used</w:t>
      </w:r>
      <w:proofErr w:type="gramEnd"/>
      <w:r>
        <w:t xml:space="preserve"> to store and retrieve vector </w:t>
      </w:r>
      <w:proofErr w:type="spellStart"/>
      <w:r>
        <w:t>embeddings</w:t>
      </w:r>
      <w:proofErr w:type="spellEnd"/>
      <w:r>
        <w:t>.</w:t>
      </w:r>
      <w:r>
        <w:br/>
        <w:t>- Similarity Search: Top-k similar chunks are retrieved using cosine similarity.</w:t>
      </w:r>
    </w:p>
    <w:p w:rsidR="00481D79" w:rsidRDefault="00481D79" w:rsidP="00481D79">
      <w:pPr>
        <w:pStyle w:val="ListParagraph"/>
        <w:numPr>
          <w:ilvl w:val="0"/>
          <w:numId w:val="2"/>
        </w:numPr>
      </w:pPr>
      <w:r>
        <w:t>Generation</w:t>
      </w:r>
      <w:r>
        <w:br/>
        <w:t xml:space="preserve">- LLM Model: </w:t>
      </w:r>
      <w:proofErr w:type="spellStart"/>
      <w:r>
        <w:t>mistralai</w:t>
      </w:r>
      <w:proofErr w:type="spellEnd"/>
      <w:r>
        <w:t>/Mistral-7B-Instruct-v0.2</w:t>
      </w:r>
      <w:r>
        <w:br/>
        <w:t>- Reason for Selection: Cost-effective open-source model with solid instruction-following capabilities.</w:t>
      </w:r>
    </w:p>
    <w:p w:rsidR="00481D79" w:rsidRDefault="00481D79" w:rsidP="00481D79"/>
    <w:p w:rsidR="00481D79" w:rsidRPr="003C67E0" w:rsidRDefault="00481D79" w:rsidP="00481D79">
      <w:pPr>
        <w:pStyle w:val="ListParagraph"/>
        <w:numPr>
          <w:ilvl w:val="0"/>
          <w:numId w:val="1"/>
        </w:numPr>
        <w:rPr>
          <w:rFonts w:asciiTheme="majorHAnsi" w:eastAsiaTheme="majorEastAsia" w:hAnsiTheme="majorHAnsi" w:cstheme="majorBidi"/>
          <w:b/>
          <w:bCs/>
          <w:color w:val="2E74B5" w:themeColor="accent1" w:themeShade="BF"/>
          <w:sz w:val="28"/>
          <w:szCs w:val="28"/>
        </w:rPr>
      </w:pPr>
      <w:r w:rsidRPr="003C67E0">
        <w:rPr>
          <w:rFonts w:asciiTheme="majorHAnsi" w:eastAsiaTheme="majorEastAsia" w:hAnsiTheme="majorHAnsi" w:cstheme="majorBidi"/>
          <w:b/>
          <w:bCs/>
          <w:color w:val="2E74B5" w:themeColor="accent1" w:themeShade="BF"/>
          <w:sz w:val="28"/>
          <w:szCs w:val="28"/>
        </w:rPr>
        <w:t>Tools, Libraries, and Frameworks</w:t>
      </w:r>
    </w:p>
    <w:p w:rsidR="00481D79" w:rsidRDefault="00481D79" w:rsidP="00481D79">
      <w:r>
        <w:t xml:space="preserve">- </w:t>
      </w:r>
      <w:proofErr w:type="spellStart"/>
      <w:r>
        <w:t>LangChain</w:t>
      </w:r>
      <w:proofErr w:type="spellEnd"/>
      <w:r>
        <w:t>: Orchestration of the RAG pipeline.</w:t>
      </w:r>
      <w:r>
        <w:br/>
        <w:t xml:space="preserve">- </w:t>
      </w:r>
      <w:proofErr w:type="spellStart"/>
      <w:r>
        <w:t>ChromaDB</w:t>
      </w:r>
      <w:proofErr w:type="spellEnd"/>
      <w:r>
        <w:t xml:space="preserve">: Vector database used for storing and searching </w:t>
      </w:r>
      <w:proofErr w:type="spellStart"/>
      <w:r>
        <w:t>embeddings</w:t>
      </w:r>
      <w:proofErr w:type="spellEnd"/>
      <w:r>
        <w:t>.</w:t>
      </w:r>
      <w:r>
        <w:br/>
        <w:t xml:space="preserve">- </w:t>
      </w:r>
      <w:proofErr w:type="spellStart"/>
      <w:r>
        <w:t>SentenceTransformerEmbeddings</w:t>
      </w:r>
      <w:proofErr w:type="spellEnd"/>
      <w:r>
        <w:t>: To generate high-quality semantic vector representations.</w:t>
      </w:r>
      <w:r>
        <w:br/>
        <w:t xml:space="preserve">- </w:t>
      </w:r>
      <w:proofErr w:type="spellStart"/>
      <w:r>
        <w:t>Streamlit</w:t>
      </w:r>
      <w:proofErr w:type="spellEnd"/>
      <w:r>
        <w:t>: Frontend interface for user interaction.</w:t>
      </w:r>
    </w:p>
    <w:p w:rsidR="00481D79" w:rsidRDefault="00481D79" w:rsidP="00481D79"/>
    <w:p w:rsidR="00481D79" w:rsidRPr="003C67E0" w:rsidRDefault="00481D79" w:rsidP="00481D79">
      <w:pPr>
        <w:pStyle w:val="ListParagraph"/>
        <w:numPr>
          <w:ilvl w:val="0"/>
          <w:numId w:val="1"/>
        </w:numPr>
        <w:rPr>
          <w:rFonts w:asciiTheme="majorHAnsi" w:eastAsiaTheme="majorEastAsia" w:hAnsiTheme="majorHAnsi" w:cstheme="majorBidi"/>
          <w:b/>
          <w:bCs/>
          <w:color w:val="2E74B5" w:themeColor="accent1" w:themeShade="BF"/>
          <w:sz w:val="28"/>
          <w:szCs w:val="28"/>
        </w:rPr>
      </w:pPr>
      <w:r w:rsidRPr="003C67E0">
        <w:rPr>
          <w:rFonts w:asciiTheme="majorHAnsi" w:eastAsiaTheme="majorEastAsia" w:hAnsiTheme="majorHAnsi" w:cstheme="majorBidi"/>
          <w:b/>
          <w:bCs/>
          <w:color w:val="2E74B5" w:themeColor="accent1" w:themeShade="BF"/>
          <w:sz w:val="28"/>
          <w:szCs w:val="28"/>
        </w:rPr>
        <w:t>LLM Model Used</w:t>
      </w:r>
    </w:p>
    <w:p w:rsidR="00481D79" w:rsidRDefault="00481D79" w:rsidP="00481D79">
      <w:r>
        <w:t xml:space="preserve">- Model: </w:t>
      </w:r>
      <w:proofErr w:type="spellStart"/>
      <w:r>
        <w:t>mistralai</w:t>
      </w:r>
      <w:proofErr w:type="spellEnd"/>
      <w:r>
        <w:t>/Mistral-7B-Instruct-v0.2</w:t>
      </w:r>
      <w:r>
        <w:br/>
        <w:t>- Deployment Reason: Ideal for local deployment and cost-sensitive environments.</w:t>
      </w:r>
      <w:r>
        <w:br/>
        <w:t xml:space="preserve">- Alternative Options (if budget </w:t>
      </w:r>
      <w:proofErr w:type="gramStart"/>
      <w:r>
        <w:t>allows):</w:t>
      </w:r>
      <w:proofErr w:type="gramEnd"/>
      <w:r>
        <w:br/>
        <w:t xml:space="preserve">  - GPT-4 (</w:t>
      </w:r>
      <w:proofErr w:type="spellStart"/>
      <w:r>
        <w:t>OpenAI</w:t>
      </w:r>
      <w:proofErr w:type="spellEnd"/>
      <w:r>
        <w:t>): One of the most advanced models for accurate and context-rich response generation.</w:t>
      </w:r>
      <w:r>
        <w:br/>
        <w:t xml:space="preserve">  </w:t>
      </w:r>
    </w:p>
    <w:p w:rsidR="00481D79" w:rsidRDefault="00481D79" w:rsidP="00481D79"/>
    <w:p w:rsidR="00481D79" w:rsidRPr="003C67E0" w:rsidRDefault="00481D79" w:rsidP="00481D79">
      <w:pPr>
        <w:pStyle w:val="ListParagraph"/>
        <w:numPr>
          <w:ilvl w:val="0"/>
          <w:numId w:val="1"/>
        </w:numPr>
        <w:rPr>
          <w:rFonts w:asciiTheme="majorHAnsi" w:eastAsiaTheme="majorEastAsia" w:hAnsiTheme="majorHAnsi" w:cstheme="majorBidi"/>
          <w:b/>
          <w:bCs/>
          <w:color w:val="2E74B5" w:themeColor="accent1" w:themeShade="BF"/>
          <w:sz w:val="28"/>
          <w:szCs w:val="28"/>
        </w:rPr>
      </w:pPr>
      <w:r w:rsidRPr="003C67E0">
        <w:rPr>
          <w:rFonts w:asciiTheme="majorHAnsi" w:eastAsiaTheme="majorEastAsia" w:hAnsiTheme="majorHAnsi" w:cstheme="majorBidi"/>
          <w:b/>
          <w:bCs/>
          <w:color w:val="2E74B5" w:themeColor="accent1" w:themeShade="BF"/>
          <w:sz w:val="28"/>
          <w:szCs w:val="28"/>
        </w:rPr>
        <w:t xml:space="preserve"> Summary</w:t>
      </w:r>
    </w:p>
    <w:p w:rsidR="00481D79" w:rsidRDefault="00481D79" w:rsidP="00481D79">
      <w:r>
        <w:t>This system enhances the educational experience by offering context-aware, personalized Q&amp;A powered by a Retrieval-Augmented Generation pipeline. It ensures high relevance, cost-efficiency, and transparency, making it an excellent tool for students to interact with their study materials more effectively.</w:t>
      </w:r>
    </w:p>
    <w:p w:rsidR="00FA0BA3" w:rsidRDefault="00FA0BA3"/>
    <w:sectPr w:rsidR="00FA0BA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D01618"/>
    <w:multiLevelType w:val="hybridMultilevel"/>
    <w:tmpl w:val="75EAFD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4A07ECC"/>
    <w:multiLevelType w:val="hybridMultilevel"/>
    <w:tmpl w:val="528ACE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41B"/>
    <w:rsid w:val="0010041B"/>
    <w:rsid w:val="001B179C"/>
    <w:rsid w:val="00481D79"/>
    <w:rsid w:val="00FA0B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D0A3"/>
  <w15:chartTrackingRefBased/>
  <w15:docId w15:val="{7EDFB824-8651-421B-ABEF-57745AA3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D79"/>
    <w:pPr>
      <w:spacing w:after="200" w:line="276" w:lineRule="auto"/>
    </w:pPr>
    <w:rPr>
      <w:rFonts w:eastAsiaTheme="minorEastAsia"/>
      <w:lang w:val="en-US"/>
    </w:rPr>
  </w:style>
  <w:style w:type="paragraph" w:styleId="Heading1">
    <w:name w:val="heading 1"/>
    <w:basedOn w:val="Normal"/>
    <w:next w:val="Normal"/>
    <w:link w:val="Heading1Char"/>
    <w:uiPriority w:val="9"/>
    <w:qFormat/>
    <w:rsid w:val="00481D7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D79"/>
    <w:rPr>
      <w:rFonts w:asciiTheme="majorHAnsi" w:eastAsiaTheme="majorEastAsia" w:hAnsiTheme="majorHAnsi" w:cstheme="majorBidi"/>
      <w:b/>
      <w:bCs/>
      <w:color w:val="2E74B5" w:themeColor="accent1" w:themeShade="BF"/>
      <w:sz w:val="28"/>
      <w:szCs w:val="28"/>
      <w:lang w:val="en-US"/>
    </w:rPr>
  </w:style>
  <w:style w:type="paragraph" w:styleId="Title">
    <w:name w:val="Title"/>
    <w:basedOn w:val="Normal"/>
    <w:next w:val="Normal"/>
    <w:link w:val="TitleChar"/>
    <w:uiPriority w:val="10"/>
    <w:qFormat/>
    <w:rsid w:val="00481D7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1D79"/>
    <w:rPr>
      <w:rFonts w:asciiTheme="majorHAnsi" w:eastAsiaTheme="majorEastAsia" w:hAnsiTheme="majorHAnsi" w:cstheme="majorBidi"/>
      <w:color w:val="323E4F" w:themeColor="text2" w:themeShade="BF"/>
      <w:spacing w:val="5"/>
      <w:kern w:val="28"/>
      <w:sz w:val="52"/>
      <w:szCs w:val="52"/>
      <w:lang w:val="en-US"/>
    </w:rPr>
  </w:style>
  <w:style w:type="paragraph" w:styleId="ListParagraph">
    <w:name w:val="List Paragraph"/>
    <w:basedOn w:val="Normal"/>
    <w:uiPriority w:val="34"/>
    <w:qFormat/>
    <w:rsid w:val="00481D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862644">
      <w:bodyDiv w:val="1"/>
      <w:marLeft w:val="0"/>
      <w:marRight w:val="0"/>
      <w:marTop w:val="0"/>
      <w:marBottom w:val="0"/>
      <w:divBdr>
        <w:top w:val="none" w:sz="0" w:space="0" w:color="auto"/>
        <w:left w:val="none" w:sz="0" w:space="0" w:color="auto"/>
        <w:bottom w:val="none" w:sz="0" w:space="0" w:color="auto"/>
        <w:right w:val="none" w:sz="0" w:space="0" w:color="auto"/>
      </w:divBdr>
      <w:divsChild>
        <w:div w:id="1202860356">
          <w:marLeft w:val="0"/>
          <w:marRight w:val="0"/>
          <w:marTop w:val="0"/>
          <w:marBottom w:val="0"/>
          <w:divBdr>
            <w:top w:val="none" w:sz="0" w:space="0" w:color="auto"/>
            <w:left w:val="none" w:sz="0" w:space="0" w:color="auto"/>
            <w:bottom w:val="none" w:sz="0" w:space="0" w:color="auto"/>
            <w:right w:val="none" w:sz="0" w:space="0" w:color="auto"/>
          </w:divBdr>
          <w:divsChild>
            <w:div w:id="52201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2594</Characters>
  <Application>Microsoft Office Word</Application>
  <DocSecurity>0</DocSecurity>
  <Lines>21</Lines>
  <Paragraphs>6</Paragraphs>
  <ScaleCrop>false</ScaleCrop>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2025-06-01T13:02:00Z</dcterms:created>
  <dcterms:modified xsi:type="dcterms:W3CDTF">2025-06-01T13:05:00Z</dcterms:modified>
</cp:coreProperties>
</file>