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Флекснер вошёл в историю прежде всего как автор знаменитого </w:t>
      </w:r>
      <w:r w:rsidDel="00000000" w:rsidR="00000000" w:rsidRPr="00000000">
        <w:rPr>
          <w:b w:val="1"/>
          <w:rtl w:val="0"/>
        </w:rPr>
        <w:t xml:space="preserve">"Доклада Флекснера" (Flexner Report, 1910)</w:t>
      </w:r>
      <w:r w:rsidDel="00000000" w:rsidR="00000000" w:rsidRPr="00000000">
        <w:rPr>
          <w:rtl w:val="0"/>
        </w:rPr>
        <w:t xml:space="preserve">, подготовленного по заказу Фонда Карнеги. Этот труд произвёл революцию в медицинском образовании США и Канады: он выявил многочисленные недостатки медицинских школ того времени и предложил стандартизировать обучение, акцентировать внимание на научных методах, биомедицинских исследованиях и клинической практике. Благодаря этому докладу многие слабые медицинские школы были закрыты, а медицинское образование стало более качественным и научно обоснованным.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направление исследований связано с проектированием компьютерных систем, которые могут понимать, анализировать, генерировать и выполнять другие виды обработки естественного языка. С этой целью мы разрабатываем новые методы обработки естественного языка, которые в основном основаны на статистических и нейронных методах машинного обучения (например, глубокое обучение). Мы будем решать различные фундаментальные проблемы семантики моделирования с использованием статистических и нейронных подходов, а также практических приложений, необходимых нашим промышленным партнерам, например извлечение информации, распознавание именованных сущностей, поиск информации, диалоговые системы, категоризация текста и т. Д.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Альбе́рт Эйнште́йн (нем. Albert Einstein МФА: [ˈalbɐt ˈaɪ̯nʃtaɪ̯n], 14 марта 1879, Ульм, королевство Вюртемберг, Германская империя — 18 апреля 1955, Принстон, штат Нью-Джерси, США) — швейцарский, немецкий и американский физик-теоретик и общественный деятель-гуманист, один из основателей современной теоретической физики. Лауреат Нобелевской премии по физике 1921 года. Его теория относительности изменила основания физики, заменив классическую механику и закон всемирного тяготения Ньютона. Персона XX века по версии журнала Time.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