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2024 Indian general election</w:t>
      </w:r>
    </w:p>
    <w:p w:rsidR="00000000" w:rsidDel="00000000" w:rsidP="00000000" w:rsidRDefault="00000000" w:rsidRPr="00000000" w14:paraId="00000002">
      <w:pPr>
        <w:pBdr>
          <w:bottom w:color="auto" w:space="5" w:sz="0" w:val="none"/>
        </w:pBdr>
        <w:shd w:fill="ffffff" w:val="clear"/>
        <w:spacing w:before="100" w:lineRule="auto"/>
        <w:rPr>
          <w:b w:val="1"/>
          <w:color w:val="202122"/>
          <w:sz w:val="21"/>
          <w:szCs w:val="21"/>
        </w:rPr>
      </w:pPr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General elections are being held in </w:t>
      </w:r>
      <w:hyperlink r:id="rId6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India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 from </w:t>
      </w:r>
      <w:hyperlink r:id="rId7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19 April to 1 June 2024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 in seven phases, to elect all </w:t>
      </w:r>
      <w:hyperlink r:id="rId8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543 members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 of the </w:t>
      </w:r>
      <w:hyperlink r:id="rId9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Lok Sabha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. The votes will be counted and the results will be declared on 4 June 2024.</w:t>
      </w:r>
    </w:p>
    <w:p w:rsidR="00000000" w:rsidDel="00000000" w:rsidP="00000000" w:rsidRDefault="00000000" w:rsidRPr="00000000" w14:paraId="00000003">
      <w:pPr>
        <w:pBdr>
          <w:bottom w:color="auto" w:space="5" w:sz="0" w:val="none"/>
        </w:pBdr>
        <w:shd w:fill="ffffff" w:val="clear"/>
        <w:spacing w:before="100" w:lineRule="auto"/>
        <w:rPr>
          <w:b w:val="1"/>
          <w:color w:val="202122"/>
          <w:sz w:val="21"/>
          <w:szCs w:val="21"/>
        </w:rPr>
      </w:pPr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This is the largest-ever election in history, surpassing the </w:t>
      </w:r>
      <w:hyperlink r:id="rId10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previous election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, and lasts 44 days, second only to the </w:t>
      </w:r>
      <w:hyperlink r:id="rId11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1951–52 Indian general election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. The incumbent prime minister </w:t>
      </w:r>
      <w:hyperlink r:id="rId12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Narendra Modi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, who completed a </w:t>
      </w:r>
      <w:hyperlink r:id="rId13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second term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, is running for a third consecutive term.</w:t>
      </w:r>
    </w:p>
    <w:p w:rsidR="00000000" w:rsidDel="00000000" w:rsidP="00000000" w:rsidRDefault="00000000" w:rsidRPr="00000000" w14:paraId="00000004">
      <w:pPr>
        <w:pBdr>
          <w:bottom w:color="auto" w:space="5" w:sz="0" w:val="none"/>
        </w:pBdr>
        <w:shd w:fill="ffffff" w:val="clear"/>
        <w:spacing w:before="100" w:lineRule="auto"/>
        <w:rPr>
          <w:b w:val="1"/>
          <w:color w:val="202122"/>
          <w:sz w:val="21"/>
          <w:szCs w:val="21"/>
        </w:rPr>
      </w:pPr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Approximately 970 million people out of a population of 1.4 billion people are eligible to vote, equivalent to 70% of the total population.</w:t>
      </w:r>
      <w:hyperlink r:id="rId14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[1]</w:t>
        </w:r>
      </w:hyperlink>
      <w:hyperlink r:id="rId15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[2]</w:t>
        </w:r>
      </w:hyperlink>
      <w:hyperlink r:id="rId16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[3]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 The legislative assembly elections in the states of </w:t>
      </w:r>
      <w:hyperlink r:id="rId17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Andhra Pradesh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, </w:t>
      </w:r>
      <w:hyperlink r:id="rId18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Arunachal Pradesh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, </w:t>
      </w:r>
      <w:hyperlink r:id="rId19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Odisha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, and </w:t>
      </w:r>
      <w:hyperlink r:id="rId20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Sikkim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 are to be held simultaneously with the general election, along with the </w:t>
      </w:r>
      <w:hyperlink r:id="rId21">
        <w:r w:rsidDel="00000000" w:rsidR="00000000" w:rsidRPr="00000000">
          <w:rPr>
            <w:b w:val="1"/>
            <w:color w:val="202122"/>
            <w:sz w:val="21"/>
            <w:szCs w:val="21"/>
            <w:rtl w:val="0"/>
          </w:rPr>
          <w:t xml:space="preserve">by-elections</w:t>
        </w:r>
      </w:hyperlink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 for 25 constituencies in 12 legislative assemblies.</w:t>
      </w:r>
    </w:p>
    <w:p w:rsidR="00000000" w:rsidDel="00000000" w:rsidP="00000000" w:rsidRDefault="00000000" w:rsidRPr="00000000" w14:paraId="00000005">
      <w:pPr>
        <w:pBdr>
          <w:bottom w:color="auto" w:space="5" w:sz="0" w:val="none"/>
        </w:pBdr>
        <w:shd w:fill="ffffff" w:val="clear"/>
        <w:spacing w:before="100" w:lineRule="auto"/>
        <w:rPr>
          <w:b w:val="1"/>
          <w:color w:val="202122"/>
          <w:sz w:val="21"/>
          <w:szCs w:val="21"/>
        </w:rPr>
      </w:pPr>
      <w:r w:rsidDel="00000000" w:rsidR="00000000" w:rsidRPr="00000000">
        <w:rPr>
          <w:b w:val="1"/>
          <w:color w:val="202122"/>
          <w:sz w:val="21"/>
          <w:szCs w:val="21"/>
          <w:rtl w:val="0"/>
        </w:rPr>
        <w:t xml:space="preserve">All 543 seats in the Lok Sabha, and 272 seats are needed for a majority</w:t>
      </w:r>
    </w:p>
    <w:p w:rsidR="00000000" w:rsidDel="00000000" w:rsidP="00000000" w:rsidRDefault="00000000" w:rsidRPr="00000000" w14:paraId="00000006">
      <w:pPr>
        <w:pBdr>
          <w:bottom w:color="auto" w:space="5" w:sz="0" w:val="none"/>
        </w:pBdr>
        <w:shd w:fill="ffffff" w:val="clear"/>
        <w:spacing w:before="100" w:lineRule="auto"/>
        <w:rPr>
          <w:b w:val="1"/>
          <w:color w:val="202122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Opinion Poll Data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BJP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Congress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Leader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Narendra Modi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ab/>
              <w:t xml:space="preserve">Mallikarjun Kharge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Alliance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INDIA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Leader since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2022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Leader's seat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Varanasi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Rajya Sabha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seats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51</w:t>
            </w:r>
          </w:p>
        </w:tc>
      </w:tr>
    </w:tbl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en.wikipedia.org/wiki/2024_Sikkim_Legislative_Assembly_election" TargetMode="External"/><Relationship Id="rId11" Type="http://schemas.openxmlformats.org/officeDocument/2006/relationships/hyperlink" Target="https://en.wikipedia.org/wiki/1951%E2%80%9352_Indian_general_election" TargetMode="External"/><Relationship Id="rId10" Type="http://schemas.openxmlformats.org/officeDocument/2006/relationships/hyperlink" Target="https://en.wikipedia.org/wiki/2019_Indian_general_election" TargetMode="External"/><Relationship Id="rId21" Type="http://schemas.openxmlformats.org/officeDocument/2006/relationships/hyperlink" Target="https://en.wikipedia.org/wiki/2024_elections_in_India#Legislative_Assembly_by-elections" TargetMode="External"/><Relationship Id="rId13" Type="http://schemas.openxmlformats.org/officeDocument/2006/relationships/hyperlink" Target="https://en.wikipedia.org/wiki/Second_Modi_ministry" TargetMode="External"/><Relationship Id="rId12" Type="http://schemas.openxmlformats.org/officeDocument/2006/relationships/hyperlink" Target="https://en.wikipedia.org/wiki/Narendra_Mod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n.wikipedia.org/wiki/Lok_Sabha" TargetMode="External"/><Relationship Id="rId15" Type="http://schemas.openxmlformats.org/officeDocument/2006/relationships/hyperlink" Target="https://en.wikipedia.org/wiki/2024_Indian_general_election#cite_note-:1-2" TargetMode="External"/><Relationship Id="rId14" Type="http://schemas.openxmlformats.org/officeDocument/2006/relationships/hyperlink" Target="https://en.wikipedia.org/wiki/2024_Indian_general_election#cite_note-:0-1" TargetMode="External"/><Relationship Id="rId17" Type="http://schemas.openxmlformats.org/officeDocument/2006/relationships/hyperlink" Target="https://en.wikipedia.org/wiki/2024_Andhra_Pradesh_Legislative_Assembly_election" TargetMode="External"/><Relationship Id="rId16" Type="http://schemas.openxmlformats.org/officeDocument/2006/relationships/hyperlink" Target="https://en.wikipedia.org/wiki/2024_Indian_general_election#cite_note-:2-3" TargetMode="External"/><Relationship Id="rId5" Type="http://schemas.openxmlformats.org/officeDocument/2006/relationships/styles" Target="styles.xml"/><Relationship Id="rId19" Type="http://schemas.openxmlformats.org/officeDocument/2006/relationships/hyperlink" Target="https://en.wikipedia.org/wiki/2024_Odisha_Legislative_Assembly_election" TargetMode="External"/><Relationship Id="rId6" Type="http://schemas.openxmlformats.org/officeDocument/2006/relationships/hyperlink" Target="https://en.wikipedia.org/wiki/Elections_in_India" TargetMode="External"/><Relationship Id="rId18" Type="http://schemas.openxmlformats.org/officeDocument/2006/relationships/hyperlink" Target="https://en.wikipedia.org/wiki/2024_Arunachal_Pradesh_Legislative_Assembly_election" TargetMode="External"/><Relationship Id="rId7" Type="http://schemas.openxmlformats.org/officeDocument/2006/relationships/hyperlink" Target="https://en.wikipedia.org/wiki/2024_elections_in_India" TargetMode="External"/><Relationship Id="rId8" Type="http://schemas.openxmlformats.org/officeDocument/2006/relationships/hyperlink" Target="https://en.wikipedia.org/wiki/List_of_constituencies_of_the_Lok_Sab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